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
        <w:tblW w:w="91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9"/>
        <w:gridCol w:w="2296"/>
        <w:gridCol w:w="2296"/>
        <w:gridCol w:w="2294"/>
      </w:tblGrid>
      <w:tr w:rsidR="00DB119A" w14:paraId="0D942976" w14:textId="77777777" w:rsidTr="00B25A30">
        <w:tc>
          <w:tcPr>
            <w:tcW w:w="1248" w:type="pct"/>
          </w:tcPr>
          <w:p w14:paraId="6EB58FF8" w14:textId="77777777" w:rsidR="00DB119A" w:rsidRDefault="00DB119A" w:rsidP="00B25A30"/>
        </w:tc>
        <w:tc>
          <w:tcPr>
            <w:tcW w:w="1251" w:type="pct"/>
            <w:shd w:val="clear" w:color="auto" w:fill="0D0D0D" w:themeFill="text1" w:themeFillTint="F2"/>
          </w:tcPr>
          <w:p w14:paraId="46611C66" w14:textId="77777777" w:rsidR="00DB119A" w:rsidRDefault="00DB119A" w:rsidP="00B25A30">
            <w:pPr>
              <w:jc w:val="center"/>
              <w:rPr>
                <w:color w:val="CC0A20"/>
                <w:sz w:val="20"/>
                <w:szCs w:val="20"/>
              </w:rPr>
            </w:pPr>
          </w:p>
          <w:p w14:paraId="168B3FE9" w14:textId="77777777" w:rsidR="00DB119A" w:rsidRPr="00353109" w:rsidRDefault="00DB119A" w:rsidP="00B25A30">
            <w:pPr>
              <w:jc w:val="center"/>
              <w:rPr>
                <w:color w:val="CC0A20"/>
                <w:sz w:val="20"/>
                <w:szCs w:val="20"/>
              </w:rPr>
            </w:pPr>
            <w:r w:rsidRPr="00353109">
              <w:rPr>
                <w:color w:val="CC0A20"/>
                <w:sz w:val="20"/>
                <w:szCs w:val="20"/>
              </w:rPr>
              <w:t>GUIDE POUR</w:t>
            </w:r>
          </w:p>
          <w:p w14:paraId="771F92BA" w14:textId="77777777" w:rsidR="00DB119A" w:rsidRDefault="00DB119A" w:rsidP="00B25A30">
            <w:pPr>
              <w:jc w:val="center"/>
              <w:rPr>
                <w:color w:val="CC0A20"/>
                <w:sz w:val="20"/>
                <w:szCs w:val="20"/>
              </w:rPr>
            </w:pPr>
            <w:r w:rsidRPr="00353109">
              <w:rPr>
                <w:color w:val="CC0A20"/>
                <w:sz w:val="20"/>
                <w:szCs w:val="20"/>
              </w:rPr>
              <w:t>LA VIE ASSOCIATIVE</w:t>
            </w:r>
          </w:p>
          <w:p w14:paraId="114CD58C" w14:textId="77777777" w:rsidR="00DB119A" w:rsidRPr="00DB119A" w:rsidRDefault="00DB119A" w:rsidP="00B25A30">
            <w:pPr>
              <w:jc w:val="center"/>
              <w:rPr>
                <w:color w:val="FDFCC2"/>
                <w:sz w:val="16"/>
                <w:szCs w:val="16"/>
              </w:rPr>
            </w:pPr>
            <w:r w:rsidRPr="00DB119A">
              <w:rPr>
                <w:color w:val="FDFCC2"/>
                <w:sz w:val="16"/>
                <w:szCs w:val="16"/>
              </w:rPr>
              <w:t>LES CARNETS</w:t>
            </w:r>
          </w:p>
          <w:p w14:paraId="4BA90598" w14:textId="77777777" w:rsidR="00DB119A" w:rsidRPr="00353109" w:rsidRDefault="00DB119A" w:rsidP="00B25A30">
            <w:pPr>
              <w:jc w:val="center"/>
              <w:rPr>
                <w:color w:val="FF0000"/>
                <w:sz w:val="20"/>
                <w:szCs w:val="20"/>
              </w:rPr>
            </w:pPr>
          </w:p>
        </w:tc>
        <w:tc>
          <w:tcPr>
            <w:tcW w:w="1251" w:type="pct"/>
            <w:shd w:val="clear" w:color="auto" w:fill="2D8A18"/>
          </w:tcPr>
          <w:p w14:paraId="2E4878BA" w14:textId="77777777" w:rsidR="00DB119A" w:rsidRDefault="00DB119A" w:rsidP="00B25A30">
            <w:pPr>
              <w:jc w:val="center"/>
              <w:rPr>
                <w:color w:val="FDFCC2"/>
                <w:sz w:val="16"/>
                <w:szCs w:val="16"/>
              </w:rPr>
            </w:pPr>
          </w:p>
          <w:p w14:paraId="2D4C4F9D" w14:textId="77777777" w:rsidR="00DB119A" w:rsidRDefault="00DB119A" w:rsidP="00B25A30">
            <w:pPr>
              <w:jc w:val="center"/>
              <w:rPr>
                <w:color w:val="FDFCC2"/>
                <w:sz w:val="16"/>
                <w:szCs w:val="16"/>
              </w:rPr>
            </w:pPr>
          </w:p>
          <w:p w14:paraId="5975E42D" w14:textId="1D97D981" w:rsidR="00203EE2" w:rsidRPr="00DB119A" w:rsidRDefault="00203EE2" w:rsidP="00203EE2">
            <w:pPr>
              <w:jc w:val="center"/>
              <w:rPr>
                <w:color w:val="FDFCC2"/>
                <w:sz w:val="16"/>
                <w:szCs w:val="16"/>
              </w:rPr>
            </w:pPr>
            <w:r>
              <w:rPr>
                <w:color w:val="FDFCC2"/>
                <w:sz w:val="16"/>
                <w:szCs w:val="16"/>
              </w:rPr>
              <w:t>PERSONNALITE JURIDIQUE ET REDACTION DES STATUTS</w:t>
            </w:r>
          </w:p>
          <w:p w14:paraId="0EA855CA" w14:textId="77777777" w:rsidR="00DB119A" w:rsidRDefault="00DB119A" w:rsidP="00B25A30"/>
        </w:tc>
        <w:tc>
          <w:tcPr>
            <w:tcW w:w="1251" w:type="pct"/>
          </w:tcPr>
          <w:p w14:paraId="6AEFD390" w14:textId="77777777" w:rsidR="00DB119A" w:rsidRDefault="00DB119A" w:rsidP="00B25A30"/>
        </w:tc>
      </w:tr>
    </w:tbl>
    <w:p w14:paraId="09D17424" w14:textId="1ABF80DF" w:rsidR="00937E03" w:rsidRDefault="00937E03"/>
    <w:p w14:paraId="43614E50" w14:textId="77777777" w:rsidR="00F863E0" w:rsidRDefault="00F863E0"/>
    <w:p w14:paraId="1A5FCB9C" w14:textId="77777777" w:rsidR="00DB119A" w:rsidRDefault="00DB119A"/>
    <w:p w14:paraId="35F8E1F1" w14:textId="77777777" w:rsidR="00DB119A" w:rsidRDefault="00DB119A"/>
    <w:p w14:paraId="2800B07F" w14:textId="77777777" w:rsidR="00DB119A" w:rsidRDefault="00DB119A"/>
    <w:p w14:paraId="157612BE" w14:textId="4EF80F3D" w:rsidR="00F863E0" w:rsidRDefault="00F863E0" w:rsidP="001D3EF9">
      <w:pPr>
        <w:pStyle w:val="Paragraphestandard"/>
        <w:rPr>
          <w:rStyle w:val="EXEMPLES-texte"/>
          <w:rFonts w:asciiTheme="minorHAnsi" w:hAnsiTheme="minorHAnsi"/>
          <w:color w:val="369A20"/>
          <w:sz w:val="72"/>
          <w:szCs w:val="72"/>
        </w:rPr>
      </w:pPr>
      <w:r w:rsidRPr="00DB119A">
        <w:rPr>
          <w:rStyle w:val="EXEMPLES-texte"/>
          <w:rFonts w:ascii="Zapf Dingbats" w:hAnsi="Zapf Dingbats"/>
          <w:color w:val="267A13"/>
          <w:sz w:val="72"/>
          <w:szCs w:val="72"/>
        </w:rPr>
        <w:t></w:t>
      </w:r>
      <w:r w:rsidR="00203EE2">
        <w:t>MOD</w:t>
      </w:r>
      <w:r w:rsidR="00203EE2" w:rsidRPr="00203EE2">
        <w:t>E</w:t>
      </w:r>
      <w:r w:rsidRPr="007A4C29">
        <w:t>LE</w:t>
      </w:r>
      <w:r w:rsidRPr="007A4C29">
        <w:rPr>
          <w:rStyle w:val="lev"/>
        </w:rPr>
        <w:br/>
      </w:r>
      <w:r w:rsidR="001D3EF9">
        <w:rPr>
          <w:rStyle w:val="EXEMPLES-texte"/>
          <w:rFonts w:asciiTheme="minorHAnsi" w:hAnsiTheme="minorHAnsi"/>
          <w:color w:val="369A20"/>
          <w:sz w:val="72"/>
          <w:szCs w:val="72"/>
        </w:rPr>
        <w:t>Déclaration de modificatio</w:t>
      </w:r>
      <w:bookmarkStart w:id="0" w:name="_GoBack"/>
      <w:bookmarkEnd w:id="0"/>
      <w:r w:rsidR="001D3EF9">
        <w:rPr>
          <w:rStyle w:val="EXEMPLES-texte"/>
          <w:rFonts w:asciiTheme="minorHAnsi" w:hAnsiTheme="minorHAnsi"/>
          <w:color w:val="369A20"/>
          <w:sz w:val="72"/>
          <w:szCs w:val="72"/>
        </w:rPr>
        <w:t>n</w:t>
      </w:r>
    </w:p>
    <w:p w14:paraId="6A57A43C" w14:textId="5F745395" w:rsidR="001D3EF9" w:rsidRPr="00DB119A" w:rsidRDefault="001D3EF9" w:rsidP="001D3EF9">
      <w:pPr>
        <w:pStyle w:val="Paragraphestandard"/>
        <w:rPr>
          <w:rStyle w:val="EXEMPLES-texte"/>
          <w:rFonts w:asciiTheme="minorHAnsi" w:hAnsiTheme="minorHAnsi"/>
          <w:color w:val="369A20"/>
          <w:sz w:val="72"/>
          <w:szCs w:val="72"/>
        </w:rPr>
      </w:pPr>
      <w:proofErr w:type="gramStart"/>
      <w:r>
        <w:rPr>
          <w:rStyle w:val="EXEMPLES-texte"/>
          <w:rFonts w:asciiTheme="minorHAnsi" w:hAnsiTheme="minorHAnsi"/>
          <w:color w:val="369A20"/>
          <w:sz w:val="72"/>
          <w:szCs w:val="72"/>
        </w:rPr>
        <w:t>des</w:t>
      </w:r>
      <w:proofErr w:type="gramEnd"/>
      <w:r>
        <w:rPr>
          <w:rStyle w:val="EXEMPLES-texte"/>
          <w:rFonts w:asciiTheme="minorHAnsi" w:hAnsiTheme="minorHAnsi"/>
          <w:color w:val="369A20"/>
          <w:sz w:val="72"/>
          <w:szCs w:val="72"/>
        </w:rPr>
        <w:t xml:space="preserve"> statuts de l’</w:t>
      </w:r>
      <w:proofErr w:type="spellStart"/>
      <w:r>
        <w:rPr>
          <w:rStyle w:val="EXEMPLES-texte"/>
          <w:rFonts w:asciiTheme="minorHAnsi" w:hAnsiTheme="minorHAnsi"/>
          <w:color w:val="369A20"/>
          <w:sz w:val="72"/>
          <w:szCs w:val="72"/>
        </w:rPr>
        <w:t>asbl</w:t>
      </w:r>
      <w:proofErr w:type="spellEnd"/>
    </w:p>
    <w:p w14:paraId="6DB9B5AC" w14:textId="77777777" w:rsidR="00F863E0" w:rsidRPr="00F863E0" w:rsidRDefault="00F863E0" w:rsidP="00F863E0">
      <w:pPr>
        <w:pStyle w:val="Paragraphestandard"/>
        <w:ind w:left="227"/>
        <w:rPr>
          <w:rStyle w:val="EXEMPLES-texte"/>
          <w:rFonts w:asciiTheme="minorHAnsi" w:hAnsiTheme="minorHAnsi"/>
          <w:sz w:val="24"/>
          <w:szCs w:val="24"/>
        </w:rPr>
      </w:pPr>
    </w:p>
    <w:p w14:paraId="087B7F99" w14:textId="77777777" w:rsidR="00F863E0" w:rsidRPr="00F863E0" w:rsidRDefault="00F863E0" w:rsidP="00F863E0">
      <w:pPr>
        <w:pStyle w:val="Paragraphestandard"/>
        <w:rPr>
          <w:rStyle w:val="EXEMPLES-texte"/>
          <w:rFonts w:asciiTheme="minorHAnsi" w:hAnsiTheme="minorHAnsi"/>
          <w:sz w:val="24"/>
          <w:szCs w:val="24"/>
        </w:rPr>
      </w:pPr>
      <w:r w:rsidRPr="00F863E0">
        <w:rPr>
          <w:rStyle w:val="EXEMPLES-texte"/>
          <w:rFonts w:asciiTheme="minorHAnsi" w:hAnsiTheme="minorHAnsi"/>
          <w:sz w:val="24"/>
          <w:szCs w:val="24"/>
        </w:rPr>
        <w:t>www.clae.lu</w:t>
      </w:r>
    </w:p>
    <w:p w14:paraId="04DACAA8" w14:textId="77777777" w:rsidR="00F863E0" w:rsidRDefault="00F863E0" w:rsidP="00F863E0">
      <w:pPr>
        <w:pStyle w:val="Paragraphestandard"/>
        <w:ind w:left="227"/>
        <w:rPr>
          <w:rStyle w:val="EXEMPLES-texte"/>
          <w:rFonts w:ascii="Times New Roman" w:hAnsi="Times New Roman"/>
          <w:sz w:val="24"/>
          <w:szCs w:val="24"/>
        </w:rPr>
      </w:pPr>
    </w:p>
    <w:p w14:paraId="589D39BD" w14:textId="77777777" w:rsidR="00F863E0" w:rsidRDefault="00F863E0" w:rsidP="00F863E0">
      <w:pPr>
        <w:pStyle w:val="Paragraphestandard"/>
        <w:ind w:left="227"/>
        <w:rPr>
          <w:rStyle w:val="EXEMPLES-texte"/>
          <w:rFonts w:ascii="Times New Roman" w:hAnsi="Times New Roman"/>
          <w:sz w:val="24"/>
          <w:szCs w:val="24"/>
        </w:rPr>
      </w:pPr>
    </w:p>
    <w:p w14:paraId="22BCF608" w14:textId="77777777" w:rsidR="00F863E0" w:rsidRDefault="00F863E0" w:rsidP="00F863E0">
      <w:pPr>
        <w:pStyle w:val="Paragraphestandard"/>
        <w:ind w:left="227"/>
        <w:rPr>
          <w:rStyle w:val="EXEMPLES-texte"/>
          <w:rFonts w:ascii="Times New Roman" w:hAnsi="Times New Roman"/>
          <w:sz w:val="24"/>
          <w:szCs w:val="24"/>
        </w:rPr>
      </w:pPr>
    </w:p>
    <w:p w14:paraId="463759BD" w14:textId="77777777" w:rsidR="00F863E0" w:rsidRDefault="00F863E0" w:rsidP="00F863E0">
      <w:pPr>
        <w:pStyle w:val="Paragraphestandard"/>
        <w:ind w:left="227"/>
        <w:rPr>
          <w:rStyle w:val="EXEMPLES-texte"/>
          <w:rFonts w:ascii="Times New Roman" w:hAnsi="Times New Roman"/>
          <w:sz w:val="24"/>
          <w:szCs w:val="24"/>
        </w:rPr>
      </w:pPr>
    </w:p>
    <w:p w14:paraId="547A706A" w14:textId="6862D850" w:rsidR="00F863E0" w:rsidRDefault="00F863E0" w:rsidP="00F863E0">
      <w:pPr>
        <w:pStyle w:val="Paragraphestandard"/>
        <w:rPr>
          <w:rStyle w:val="EXEMPLES-texte"/>
          <w:rFonts w:ascii="Times New Roman" w:hAnsi="Times New Roman"/>
          <w:sz w:val="24"/>
          <w:szCs w:val="24"/>
        </w:rPr>
      </w:pPr>
    </w:p>
    <w:p w14:paraId="78377AA8" w14:textId="77777777" w:rsidR="00F863E0" w:rsidRDefault="00F863E0" w:rsidP="00F863E0">
      <w:pPr>
        <w:pStyle w:val="Paragraphestandard"/>
        <w:ind w:left="227"/>
        <w:rPr>
          <w:rStyle w:val="EXEMPLES-texte"/>
          <w:rFonts w:ascii="Times New Roman" w:hAnsi="Times New Roman"/>
          <w:sz w:val="24"/>
          <w:szCs w:val="24"/>
        </w:rPr>
      </w:pPr>
    </w:p>
    <w:p w14:paraId="03696B4F" w14:textId="77777777" w:rsidR="00F863E0" w:rsidRDefault="00F863E0" w:rsidP="00F863E0">
      <w:pPr>
        <w:pStyle w:val="Paragraphestandard"/>
        <w:ind w:left="227"/>
        <w:rPr>
          <w:rStyle w:val="EXEMPLES-texte"/>
          <w:rFonts w:ascii="Times New Roman" w:hAnsi="Times New Roman"/>
          <w:sz w:val="24"/>
          <w:szCs w:val="24"/>
        </w:rPr>
      </w:pPr>
    </w:p>
    <w:p w14:paraId="7E4654F1" w14:textId="77777777" w:rsidR="00F863E0" w:rsidRDefault="00F863E0" w:rsidP="00F863E0">
      <w:pPr>
        <w:pStyle w:val="Paragraphestandard"/>
        <w:ind w:left="227"/>
        <w:rPr>
          <w:rStyle w:val="EXEMPLES-texte"/>
          <w:rFonts w:ascii="Times New Roman" w:hAnsi="Times New Roman"/>
          <w:sz w:val="24"/>
          <w:szCs w:val="24"/>
        </w:rPr>
      </w:pPr>
    </w:p>
    <w:p w14:paraId="6B3597EF" w14:textId="77777777" w:rsidR="00F863E0" w:rsidRDefault="00F863E0" w:rsidP="00F863E0">
      <w:pPr>
        <w:pStyle w:val="Paragraphestandard"/>
        <w:ind w:left="227"/>
        <w:rPr>
          <w:rStyle w:val="EXEMPLES-texte"/>
          <w:rFonts w:ascii="Times New Roman" w:hAnsi="Times New Roman"/>
          <w:sz w:val="24"/>
          <w:szCs w:val="24"/>
        </w:rPr>
      </w:pPr>
    </w:p>
    <w:p w14:paraId="0212ABBB" w14:textId="77777777" w:rsidR="00F863E0" w:rsidRDefault="00F863E0" w:rsidP="00F863E0">
      <w:pPr>
        <w:pStyle w:val="Paragraphestandard"/>
        <w:ind w:left="227"/>
        <w:rPr>
          <w:rStyle w:val="EXEMPLES-texte"/>
          <w:rFonts w:ascii="Times New Roman" w:hAnsi="Times New Roman"/>
          <w:sz w:val="24"/>
          <w:szCs w:val="24"/>
        </w:rPr>
      </w:pPr>
    </w:p>
    <w:p w14:paraId="2152DACF" w14:textId="77777777" w:rsidR="00F863E0" w:rsidRDefault="00F863E0" w:rsidP="00F863E0">
      <w:pPr>
        <w:pStyle w:val="Paragraphestandard"/>
        <w:ind w:left="227"/>
        <w:rPr>
          <w:rStyle w:val="EXEMPLES-texte"/>
          <w:rFonts w:ascii="Times New Roman" w:hAnsi="Times New Roman"/>
          <w:sz w:val="24"/>
          <w:szCs w:val="24"/>
        </w:rPr>
      </w:pPr>
    </w:p>
    <w:p w14:paraId="02A101AF" w14:textId="77777777" w:rsidR="00F863E0" w:rsidRDefault="00F863E0" w:rsidP="00F863E0">
      <w:pPr>
        <w:pStyle w:val="Paragraphestandard"/>
        <w:ind w:left="227"/>
        <w:rPr>
          <w:rStyle w:val="EXEMPLES-texte"/>
          <w:rFonts w:ascii="Times New Roman" w:hAnsi="Times New Roman"/>
          <w:sz w:val="24"/>
          <w:szCs w:val="24"/>
        </w:rPr>
      </w:pPr>
    </w:p>
    <w:p w14:paraId="75CA4FD1" w14:textId="77777777" w:rsidR="00F863E0" w:rsidRDefault="00F863E0"/>
    <w:p w14:paraId="6D64FC70" w14:textId="77777777" w:rsidR="006E77E1" w:rsidRDefault="006E77E1"/>
    <w:p w14:paraId="56353AAA" w14:textId="77777777" w:rsidR="006E77E1" w:rsidRDefault="006E77E1"/>
    <w:p w14:paraId="53186DD7" w14:textId="77777777" w:rsidR="006E77E1" w:rsidRDefault="006E77E1"/>
    <w:p w14:paraId="6B3AA207" w14:textId="77777777" w:rsidR="006E77E1" w:rsidRDefault="006E77E1"/>
    <w:p w14:paraId="4366C6FA" w14:textId="77777777" w:rsidR="006E77E1" w:rsidRDefault="006E77E1"/>
    <w:p w14:paraId="182DC7E8" w14:textId="77777777" w:rsidR="00FE2ECF" w:rsidRDefault="00FE2ECF"/>
    <w:p w14:paraId="2F5ACAC7" w14:textId="77777777" w:rsidR="00FE2ECF" w:rsidRDefault="00FE2ECF"/>
    <w:p w14:paraId="58EC35F7" w14:textId="77777777" w:rsidR="006E77E1" w:rsidRDefault="006E77E1"/>
    <w:p w14:paraId="78DF3A11" w14:textId="77777777" w:rsidR="006E77E1" w:rsidRDefault="006E77E1"/>
    <w:p w14:paraId="26C38940" w14:textId="77777777" w:rsidR="006E77E1" w:rsidRDefault="006E77E1"/>
    <w:p w14:paraId="36752575" w14:textId="77777777" w:rsidR="006E77E1" w:rsidRDefault="006E77E1"/>
    <w:p w14:paraId="472ABEBD" w14:textId="77777777" w:rsidR="006E77E1" w:rsidRDefault="006E77E1"/>
    <w:p w14:paraId="4DE42C34" w14:textId="77777777" w:rsidR="006E77E1" w:rsidRDefault="006E77E1"/>
    <w:p w14:paraId="4580B509" w14:textId="77777777" w:rsidR="006E77E1" w:rsidRDefault="006E77E1" w:rsidP="006E77E1">
      <w:pPr>
        <w:pStyle w:val="Paragraphestandard"/>
        <w:ind w:left="227"/>
        <w:rPr>
          <w:rStyle w:val="EXEMPLES-texte"/>
          <w:rFonts w:ascii="Times New Roman" w:hAnsi="Times New Roman"/>
          <w:sz w:val="24"/>
          <w:szCs w:val="24"/>
        </w:rPr>
      </w:pPr>
    </w:p>
    <w:p w14:paraId="75ADF48E" w14:textId="77777777" w:rsidR="006E77E1" w:rsidRDefault="006E77E1" w:rsidP="006E77E1">
      <w:pPr>
        <w:pStyle w:val="Paragraphestandard"/>
        <w:ind w:left="227"/>
        <w:rPr>
          <w:rStyle w:val="EXEMPLES-texte"/>
          <w:rFonts w:ascii="Times New Roman" w:hAnsi="Times New Roman"/>
          <w:sz w:val="24"/>
          <w:szCs w:val="24"/>
        </w:rPr>
      </w:pPr>
    </w:p>
    <w:p w14:paraId="2473B34B" w14:textId="3C2A6975" w:rsidR="00203EE2" w:rsidRPr="00203EE2" w:rsidRDefault="00203EE2" w:rsidP="00203EE2">
      <w:pPr>
        <w:widowControl w:val="0"/>
        <w:autoSpaceDE w:val="0"/>
        <w:autoSpaceDN w:val="0"/>
        <w:adjustRightInd w:val="0"/>
        <w:spacing w:line="288" w:lineRule="auto"/>
        <w:ind w:left="113" w:right="113"/>
        <w:jc w:val="both"/>
        <w:textAlignment w:val="center"/>
        <w:rPr>
          <w:rFonts w:cs="AkzidenzGroteskBE-Regular"/>
          <w:color w:val="000000"/>
          <w:w w:val="96"/>
        </w:rPr>
      </w:pPr>
      <w:r w:rsidRPr="00203EE2">
        <w:rPr>
          <w:rFonts w:cs="AkzidenzGroteskBE-Regular"/>
          <w:color w:val="000000"/>
          <w:w w:val="96"/>
        </w:rPr>
        <w:lastRenderedPageBreak/>
        <w:t xml:space="preserve">(Nom de l’association) </w:t>
      </w:r>
      <w:proofErr w:type="spellStart"/>
      <w:r w:rsidRPr="00203EE2">
        <w:rPr>
          <w:rFonts w:cs="AkzidenzGroteskBE-Regular"/>
          <w:color w:val="000000"/>
          <w:w w:val="96"/>
        </w:rPr>
        <w:t>a.s.b.l</w:t>
      </w:r>
      <w:proofErr w:type="spellEnd"/>
      <w:r w:rsidRPr="00203EE2">
        <w:rPr>
          <w:rFonts w:cs="AkzidenzGroteskBE-Regular"/>
          <w:color w:val="000000"/>
          <w:w w:val="96"/>
        </w:rPr>
        <w:t>.</w:t>
      </w:r>
    </w:p>
    <w:p w14:paraId="05B1FE52" w14:textId="77777777" w:rsidR="00203EE2" w:rsidRPr="00203EE2" w:rsidRDefault="00203EE2" w:rsidP="00203EE2">
      <w:pPr>
        <w:widowControl w:val="0"/>
        <w:autoSpaceDE w:val="0"/>
        <w:autoSpaceDN w:val="0"/>
        <w:adjustRightInd w:val="0"/>
        <w:spacing w:line="288" w:lineRule="auto"/>
        <w:ind w:left="113" w:right="113"/>
        <w:jc w:val="both"/>
        <w:textAlignment w:val="center"/>
        <w:rPr>
          <w:rFonts w:cs="AkzidenzGroteskBE-Regular"/>
          <w:color w:val="000000"/>
          <w:w w:val="96"/>
        </w:rPr>
      </w:pPr>
      <w:r w:rsidRPr="00203EE2">
        <w:rPr>
          <w:rFonts w:cs="AkzidenzGroteskBE-Regular"/>
          <w:color w:val="000000"/>
          <w:w w:val="96"/>
        </w:rPr>
        <w:t xml:space="preserve">Siège social : (adresse précise) </w:t>
      </w:r>
    </w:p>
    <w:p w14:paraId="18763A80" w14:textId="77777777" w:rsidR="00203EE2" w:rsidRPr="00203EE2" w:rsidRDefault="00203EE2" w:rsidP="00203EE2">
      <w:pPr>
        <w:widowControl w:val="0"/>
        <w:autoSpaceDE w:val="0"/>
        <w:autoSpaceDN w:val="0"/>
        <w:adjustRightInd w:val="0"/>
        <w:spacing w:line="288" w:lineRule="auto"/>
        <w:ind w:left="113" w:right="113"/>
        <w:jc w:val="both"/>
        <w:textAlignment w:val="center"/>
        <w:rPr>
          <w:rFonts w:cs="AkzidenzGroteskBE-Regular"/>
          <w:color w:val="000000"/>
          <w:w w:val="96"/>
        </w:rPr>
      </w:pPr>
      <w:r w:rsidRPr="00203EE2">
        <w:rPr>
          <w:rFonts w:cs="AkzidenzGroteskBE-Regular"/>
          <w:color w:val="000000"/>
          <w:w w:val="96"/>
        </w:rPr>
        <w:t>R.C.S. Luxembourg (numéro RCS de l’</w:t>
      </w:r>
      <w:proofErr w:type="spellStart"/>
      <w:r w:rsidRPr="00203EE2">
        <w:rPr>
          <w:rFonts w:cs="AkzidenzGroteskBE-Regular"/>
          <w:color w:val="000000"/>
          <w:w w:val="96"/>
        </w:rPr>
        <w:t>asbl</w:t>
      </w:r>
      <w:proofErr w:type="spellEnd"/>
      <w:r w:rsidRPr="00203EE2">
        <w:rPr>
          <w:rFonts w:cs="AkzidenzGroteskBE-Regular"/>
          <w:color w:val="000000"/>
          <w:w w:val="96"/>
        </w:rPr>
        <w:t>)</w:t>
      </w:r>
    </w:p>
    <w:p w14:paraId="0AAF0882" w14:textId="77777777" w:rsidR="00203EE2" w:rsidRPr="00203EE2" w:rsidRDefault="00203EE2" w:rsidP="00203EE2">
      <w:pPr>
        <w:widowControl w:val="0"/>
        <w:autoSpaceDE w:val="0"/>
        <w:autoSpaceDN w:val="0"/>
        <w:adjustRightInd w:val="0"/>
        <w:spacing w:line="288" w:lineRule="auto"/>
        <w:ind w:left="113" w:right="113"/>
        <w:textAlignment w:val="center"/>
        <w:rPr>
          <w:rFonts w:cs="AkzidenzGroteskBE-Regular"/>
          <w:color w:val="000000"/>
          <w:w w:val="96"/>
        </w:rPr>
      </w:pPr>
      <w:r w:rsidRPr="00203EE2">
        <w:rPr>
          <w:rFonts w:cs="AkzidenzGroteskBE-Regular"/>
          <w:color w:val="000000"/>
          <w:w w:val="96"/>
        </w:rPr>
        <w:tab/>
      </w:r>
      <w:r w:rsidRPr="00203EE2">
        <w:rPr>
          <w:rFonts w:cs="AkzidenzGroteskBE-Regular"/>
          <w:color w:val="000000"/>
          <w:w w:val="96"/>
        </w:rPr>
        <w:tab/>
      </w:r>
      <w:r w:rsidRPr="00203EE2">
        <w:rPr>
          <w:rFonts w:cs="AkzidenzGroteskBE-Regular"/>
          <w:color w:val="000000"/>
          <w:w w:val="96"/>
        </w:rPr>
        <w:tab/>
      </w:r>
      <w:r w:rsidRPr="00203EE2">
        <w:rPr>
          <w:rFonts w:cs="AkzidenzGroteskBE-Regular"/>
          <w:color w:val="000000"/>
          <w:w w:val="96"/>
        </w:rPr>
        <w:tab/>
      </w:r>
      <w:r w:rsidRPr="00203EE2">
        <w:rPr>
          <w:rFonts w:cs="AkzidenzGroteskBE-Regular"/>
          <w:color w:val="000000"/>
          <w:w w:val="96"/>
        </w:rPr>
        <w:tab/>
      </w:r>
    </w:p>
    <w:p w14:paraId="77E62C0E" w14:textId="77777777" w:rsidR="00203EE2" w:rsidRPr="00203EE2" w:rsidRDefault="00203EE2" w:rsidP="00203EE2">
      <w:pPr>
        <w:widowControl w:val="0"/>
        <w:autoSpaceDE w:val="0"/>
        <w:autoSpaceDN w:val="0"/>
        <w:adjustRightInd w:val="0"/>
        <w:spacing w:line="288" w:lineRule="auto"/>
        <w:ind w:left="113" w:right="113"/>
        <w:textAlignment w:val="center"/>
        <w:rPr>
          <w:rFonts w:cs="AkzidenzGroteskBE-Regular"/>
          <w:color w:val="000000"/>
          <w:w w:val="96"/>
        </w:rPr>
      </w:pPr>
    </w:p>
    <w:p w14:paraId="54350434" w14:textId="77777777" w:rsidR="00203EE2" w:rsidRPr="00203EE2" w:rsidRDefault="00203EE2" w:rsidP="00203EE2">
      <w:pPr>
        <w:widowControl w:val="0"/>
        <w:autoSpaceDE w:val="0"/>
        <w:autoSpaceDN w:val="0"/>
        <w:adjustRightInd w:val="0"/>
        <w:spacing w:line="288" w:lineRule="auto"/>
        <w:ind w:left="113" w:right="113"/>
        <w:jc w:val="center"/>
        <w:textAlignment w:val="center"/>
        <w:rPr>
          <w:rFonts w:cs="HypatiaSansPro-Bold"/>
          <w:b/>
          <w:bCs/>
          <w:caps/>
          <w:color w:val="000000"/>
          <w:w w:val="96"/>
        </w:rPr>
      </w:pPr>
      <w:r w:rsidRPr="00203EE2">
        <w:rPr>
          <w:rFonts w:cs="HypatiaSansPro-Bold"/>
          <w:b/>
          <w:bCs/>
          <w:caps/>
          <w:color w:val="000000"/>
          <w:w w:val="96"/>
        </w:rPr>
        <w:t xml:space="preserve">Extrait de l’Assemblée Générale extraordinaire du (date) </w:t>
      </w:r>
    </w:p>
    <w:p w14:paraId="10EF271E" w14:textId="77777777" w:rsidR="00203EE2" w:rsidRPr="00203EE2" w:rsidRDefault="00203EE2" w:rsidP="00203EE2">
      <w:pPr>
        <w:widowControl w:val="0"/>
        <w:autoSpaceDE w:val="0"/>
        <w:autoSpaceDN w:val="0"/>
        <w:adjustRightInd w:val="0"/>
        <w:spacing w:line="288" w:lineRule="auto"/>
        <w:ind w:left="113" w:right="113"/>
        <w:jc w:val="center"/>
        <w:textAlignment w:val="center"/>
        <w:rPr>
          <w:rFonts w:cs="HypatiaSansPro-Bold"/>
          <w:b/>
          <w:bCs/>
          <w:caps/>
          <w:color w:val="000000"/>
          <w:w w:val="96"/>
        </w:rPr>
      </w:pPr>
      <w:r w:rsidRPr="00203EE2">
        <w:rPr>
          <w:rFonts w:cs="HypatiaSansPro-Bold"/>
          <w:b/>
          <w:bCs/>
          <w:caps/>
          <w:color w:val="000000"/>
          <w:w w:val="96"/>
        </w:rPr>
        <w:t>modifiant les statuts de (Nom de l’association), a.s.b.l</w:t>
      </w:r>
    </w:p>
    <w:p w14:paraId="41BC76C6"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762571B4"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r w:rsidRPr="00203EE2">
        <w:rPr>
          <w:rFonts w:cs="AkzidenzGroteskBE-Regular"/>
          <w:color w:val="000000"/>
          <w:w w:val="96"/>
        </w:rPr>
        <w:t xml:space="preserve">Il résulte de résolutions prises par l’Assemblée générale de (nom de l’association) en date du (date), que les articles 4, 8, 9 et 11 de ses statuts ont fait l’objet de modifications, et qu’ils doivent à présent être lus comme suit : </w:t>
      </w:r>
    </w:p>
    <w:p w14:paraId="1587F630"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1BFC4337"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r w:rsidRPr="00203EE2">
        <w:rPr>
          <w:rFonts w:cs="AkzidenzGroteskBE-Regular"/>
          <w:color w:val="000000"/>
          <w:w w:val="96"/>
        </w:rPr>
        <w:t xml:space="preserve">« </w:t>
      </w:r>
      <w:r w:rsidRPr="00203EE2">
        <w:rPr>
          <w:rFonts w:cs="HypatiaSansPro-Bold"/>
          <w:b/>
          <w:bCs/>
          <w:caps/>
          <w:color w:val="000000"/>
          <w:w w:val="96"/>
        </w:rPr>
        <w:t>Art. 4.</w:t>
      </w:r>
      <w:r w:rsidRPr="00203EE2">
        <w:rPr>
          <w:rFonts w:cs="AkzidenzGroteskBE-Regular"/>
          <w:color w:val="000000"/>
          <w:w w:val="96"/>
        </w:rPr>
        <w:t xml:space="preserve"> L’Association a son siège social à Esch-sur-Alzette. Le siège social peut être transféré à tout autre endroit de la commune par simple décision du Conseil d’administration. »</w:t>
      </w:r>
    </w:p>
    <w:p w14:paraId="37AB5C2A"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43FB802A"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r w:rsidRPr="00203EE2">
        <w:rPr>
          <w:rFonts w:cs="AkzidenzGroteskBE-Regular"/>
          <w:color w:val="000000"/>
          <w:w w:val="96"/>
        </w:rPr>
        <w:t xml:space="preserve">« </w:t>
      </w:r>
      <w:r w:rsidRPr="00203EE2">
        <w:rPr>
          <w:rFonts w:cs="HypatiaSansPro-Bold"/>
          <w:b/>
          <w:bCs/>
          <w:caps/>
          <w:color w:val="000000"/>
          <w:w w:val="96"/>
        </w:rPr>
        <w:t>Art. 8.</w:t>
      </w:r>
      <w:r w:rsidRPr="00203EE2">
        <w:rPr>
          <w:rFonts w:cs="AkzidenzGroteskBE-Regular"/>
          <w:color w:val="000000"/>
          <w:w w:val="96"/>
        </w:rPr>
        <w:t xml:space="preserve"> Les membres fondateurs, de même que tout nouveau membre de l’Association, seront tenus de payer une cotisation annuelle dont le montant est fixé par l’Assemblée générale. Le montant de la cotisation annuelle ne peut être supérieur à 100 </w:t>
      </w:r>
      <w:r w:rsidRPr="00203EE2">
        <w:rPr>
          <w:rFonts w:cs="AkzidenzGroteskBE-Regular"/>
          <w:smallCaps/>
          <w:color w:val="000000"/>
          <w:w w:val="96"/>
        </w:rPr>
        <w:t>eur</w:t>
      </w:r>
      <w:r w:rsidRPr="00203EE2">
        <w:rPr>
          <w:rFonts w:cs="AkzidenzGroteskBE-Regular"/>
          <w:color w:val="000000"/>
          <w:w w:val="96"/>
        </w:rPr>
        <w:t>. Si un membre effectue une contribution supérieure à la cotisation annuelle déterminée par l’assemblée générale, ledit excédent sera considéré comme une donation à titre gratuit à la l’association, destinée à favoriser l’accomplissement de son objet. Chaque membre devra payer sa cotisation à l’échéance fixée. Le Conseil d’administration peut dans certaines conditions accorder une exemption totale ou partielle de cotisation. »</w:t>
      </w:r>
    </w:p>
    <w:p w14:paraId="22709AFC"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54F67336"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r w:rsidRPr="00203EE2">
        <w:rPr>
          <w:rFonts w:cs="AkzidenzGroteskBE-Regular"/>
          <w:color w:val="000000"/>
          <w:w w:val="96"/>
        </w:rPr>
        <w:t xml:space="preserve">« </w:t>
      </w:r>
      <w:r w:rsidRPr="00203EE2">
        <w:rPr>
          <w:rFonts w:cs="HypatiaSansPro-Bold"/>
          <w:b/>
          <w:bCs/>
          <w:caps/>
          <w:color w:val="000000"/>
          <w:w w:val="96"/>
        </w:rPr>
        <w:t>Art. 9.</w:t>
      </w:r>
      <w:r w:rsidRPr="00203EE2">
        <w:rPr>
          <w:rFonts w:cs="AkzidenzGroteskBE-Regular"/>
          <w:color w:val="000000"/>
          <w:w w:val="96"/>
        </w:rPr>
        <w:t xml:space="preserve"> Les membres s’engagent à respecter le principe et l’objet de l’Association, ainsi que les décisions de l’Assemblée générale et du Conseil d’administration. Toute présentation d’une demande d’adhésion à L’association implique de plein droit l’acceptation des dispositions des présents statuts. »</w:t>
      </w:r>
    </w:p>
    <w:p w14:paraId="4F0929AD"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35E38271"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r w:rsidRPr="00203EE2">
        <w:rPr>
          <w:rFonts w:cs="AkzidenzGroteskBE-Regular"/>
          <w:color w:val="000000"/>
          <w:w w:val="96"/>
        </w:rPr>
        <w:t xml:space="preserve">« </w:t>
      </w:r>
      <w:r w:rsidRPr="00203EE2">
        <w:rPr>
          <w:rFonts w:cs="HypatiaSansPro-Bold"/>
          <w:b/>
          <w:bCs/>
          <w:caps/>
          <w:color w:val="000000"/>
          <w:w w:val="96"/>
        </w:rPr>
        <w:t>Art. 11.</w:t>
      </w:r>
      <w:r w:rsidRPr="00203EE2">
        <w:rPr>
          <w:rFonts w:cs="AkzidenzGroteskBE-Regular"/>
          <w:color w:val="000000"/>
          <w:w w:val="96"/>
        </w:rPr>
        <w:t xml:space="preserve"> Les membres peuvent être exclus de l’Association si, d’une manière quelconque, </w:t>
      </w:r>
      <w:proofErr w:type="gramStart"/>
      <w:r w:rsidRPr="00203EE2">
        <w:rPr>
          <w:rFonts w:cs="AkzidenzGroteskBE-Regular"/>
          <w:color w:val="000000"/>
          <w:w w:val="96"/>
        </w:rPr>
        <w:t>ils</w:t>
      </w:r>
      <w:proofErr w:type="gramEnd"/>
      <w:r w:rsidRPr="00203EE2">
        <w:rPr>
          <w:rFonts w:cs="AkzidenzGroteskBE-Regular"/>
          <w:color w:val="000000"/>
          <w:w w:val="96"/>
        </w:rPr>
        <w:t xml:space="preserve"> portent gravement atteinte aux intérêts de l’Association ou ne respectent pas les conditions émises à l’article 9 des présents statuts. À partir de la proposition d’exclusion formulée par le Conseil d’administration, jusqu’à la décision définitive de l’Assemblée générale statuant à la majorité des deux tiers des voix, le membre dont l’exclusion est envisagée, est suspendu de plein droit de ses fonctions sociales. »</w:t>
      </w:r>
    </w:p>
    <w:p w14:paraId="740FF5B3"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2351CD43" w14:textId="77777777" w:rsidR="00203EE2" w:rsidRPr="00203EE2" w:rsidRDefault="00203EE2" w:rsidP="00203EE2">
      <w:pPr>
        <w:widowControl w:val="0"/>
        <w:suppressAutoHyphens/>
        <w:autoSpaceDE w:val="0"/>
        <w:autoSpaceDN w:val="0"/>
        <w:adjustRightInd w:val="0"/>
        <w:spacing w:line="288" w:lineRule="auto"/>
        <w:ind w:left="227" w:right="113"/>
        <w:textAlignment w:val="center"/>
        <w:rPr>
          <w:rFonts w:cs="AkzidenzGroteskBE-Regular"/>
          <w:color w:val="000000"/>
          <w:w w:val="96"/>
        </w:rPr>
      </w:pPr>
      <w:r w:rsidRPr="00203EE2">
        <w:rPr>
          <w:rFonts w:cs="AkzidenzGroteskBE-Regular"/>
          <w:color w:val="000000"/>
          <w:w w:val="96"/>
        </w:rPr>
        <w:t>(</w:t>
      </w:r>
      <w:proofErr w:type="gramStart"/>
      <w:r w:rsidRPr="00203EE2">
        <w:rPr>
          <w:rFonts w:cs="AkzidenzGroteskBE-Regular"/>
          <w:color w:val="000000"/>
          <w:w w:val="96"/>
        </w:rPr>
        <w:t>lieu</w:t>
      </w:r>
      <w:proofErr w:type="gramEnd"/>
      <w:r w:rsidRPr="00203EE2">
        <w:rPr>
          <w:rFonts w:cs="AkzidenzGroteskBE-Regular"/>
          <w:color w:val="000000"/>
          <w:w w:val="96"/>
        </w:rPr>
        <w:t>), le (date ne pouvant excéder un mois de celle de la tenue de l’AG)</w:t>
      </w:r>
    </w:p>
    <w:p w14:paraId="143C5949" w14:textId="77777777" w:rsidR="00203EE2" w:rsidRPr="00203EE2" w:rsidRDefault="00203EE2" w:rsidP="00203EE2">
      <w:pPr>
        <w:widowControl w:val="0"/>
        <w:suppressAutoHyphens/>
        <w:autoSpaceDE w:val="0"/>
        <w:autoSpaceDN w:val="0"/>
        <w:adjustRightInd w:val="0"/>
        <w:spacing w:line="288" w:lineRule="auto"/>
        <w:ind w:left="227" w:right="113"/>
        <w:textAlignment w:val="center"/>
        <w:rPr>
          <w:rFonts w:cs="AkzidenzGroteskBE-Regular"/>
          <w:color w:val="000000"/>
          <w:w w:val="96"/>
        </w:rPr>
      </w:pPr>
    </w:p>
    <w:p w14:paraId="6A3A061B" w14:textId="77777777" w:rsidR="00203EE2" w:rsidRPr="00203EE2" w:rsidRDefault="00203EE2" w:rsidP="00203EE2">
      <w:pPr>
        <w:widowControl w:val="0"/>
        <w:suppressAutoHyphens/>
        <w:autoSpaceDE w:val="0"/>
        <w:autoSpaceDN w:val="0"/>
        <w:adjustRightInd w:val="0"/>
        <w:spacing w:line="288" w:lineRule="auto"/>
        <w:ind w:left="227" w:right="113"/>
        <w:textAlignment w:val="center"/>
        <w:rPr>
          <w:rFonts w:cs="AkzidenzGroteskBE-Regular"/>
          <w:color w:val="000000"/>
          <w:w w:val="96"/>
        </w:rPr>
      </w:pPr>
      <w:r w:rsidRPr="00203EE2">
        <w:rPr>
          <w:rFonts w:cs="AkzidenzGroteskBE-Regular"/>
          <w:color w:val="000000"/>
          <w:w w:val="96"/>
        </w:rPr>
        <w:t>Le Conseil d’administration,</w:t>
      </w:r>
    </w:p>
    <w:p w14:paraId="0DAECB44" w14:textId="77777777" w:rsidR="00203EE2" w:rsidRPr="00203EE2"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4B178CDD" w14:textId="77777777" w:rsidR="00D251C1" w:rsidRDefault="00D251C1"/>
    <w:sectPr w:rsidR="00D251C1" w:rsidSect="00CF2320">
      <w:pgSz w:w="11900" w:h="16840"/>
      <w:pgMar w:top="709" w:right="985"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kzidenzGroteskBE-Regular">
    <w:altName w:val="Akzidenz Grotesk BE"/>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ypatiaSansPro-Bold">
    <w:altName w:val="Hypatia Sans Pro"/>
    <w:panose1 w:val="00000000000000000000"/>
    <w:charset w:val="4D"/>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E0"/>
    <w:rsid w:val="001D3EF9"/>
    <w:rsid w:val="00203EE2"/>
    <w:rsid w:val="003053B6"/>
    <w:rsid w:val="00353109"/>
    <w:rsid w:val="006E77E1"/>
    <w:rsid w:val="00902D4D"/>
    <w:rsid w:val="00937E03"/>
    <w:rsid w:val="00CF2320"/>
    <w:rsid w:val="00D251C1"/>
    <w:rsid w:val="00DB119A"/>
    <w:rsid w:val="00F863E0"/>
    <w:rsid w:val="00FE2ECF"/>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8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378</Words>
  <Characters>2084</Characters>
  <Application>Microsoft Macintosh Word</Application>
  <DocSecurity>0</DocSecurity>
  <Lines>17</Lines>
  <Paragraphs>4</Paragraphs>
  <ScaleCrop>false</ScaleCrop>
  <Company>Claudine</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dc:creator>
  <cp:keywords/>
  <dc:description/>
  <cp:lastModifiedBy>Claudine</cp:lastModifiedBy>
  <cp:revision>9</cp:revision>
  <cp:lastPrinted>2017-03-15T13:49:00Z</cp:lastPrinted>
  <dcterms:created xsi:type="dcterms:W3CDTF">2017-03-15T13:30:00Z</dcterms:created>
  <dcterms:modified xsi:type="dcterms:W3CDTF">2017-03-21T14:40:00Z</dcterms:modified>
</cp:coreProperties>
</file>