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lle"/>
        <w:tblW w:w="9175"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89"/>
        <w:gridCol w:w="2296"/>
        <w:gridCol w:w="2296"/>
        <w:gridCol w:w="2294"/>
      </w:tblGrid>
      <w:tr w:rsidR="00DB119A" w14:paraId="0D942976" w14:textId="77777777" w:rsidTr="00B25A30">
        <w:tc>
          <w:tcPr>
            <w:tcW w:w="1248" w:type="pct"/>
          </w:tcPr>
          <w:p w14:paraId="6EB58FF8" w14:textId="77777777" w:rsidR="00DB119A" w:rsidRDefault="00DB119A" w:rsidP="00B25A30"/>
        </w:tc>
        <w:tc>
          <w:tcPr>
            <w:tcW w:w="1251" w:type="pct"/>
            <w:shd w:val="clear" w:color="auto" w:fill="0D0D0D" w:themeFill="text1" w:themeFillTint="F2"/>
          </w:tcPr>
          <w:p w14:paraId="46611C66" w14:textId="77777777" w:rsidR="00DB119A" w:rsidRDefault="00DB119A" w:rsidP="00B25A30">
            <w:pPr>
              <w:jc w:val="center"/>
              <w:rPr>
                <w:color w:val="CC0A20"/>
                <w:sz w:val="20"/>
                <w:szCs w:val="20"/>
              </w:rPr>
            </w:pPr>
          </w:p>
          <w:p w14:paraId="168B3FE9" w14:textId="77777777" w:rsidR="00DB119A" w:rsidRPr="00353109" w:rsidRDefault="00DB119A" w:rsidP="00B25A30">
            <w:pPr>
              <w:jc w:val="center"/>
              <w:rPr>
                <w:color w:val="CC0A20"/>
                <w:sz w:val="20"/>
                <w:szCs w:val="20"/>
              </w:rPr>
            </w:pPr>
            <w:r w:rsidRPr="00353109">
              <w:rPr>
                <w:color w:val="CC0A20"/>
                <w:sz w:val="20"/>
                <w:szCs w:val="20"/>
              </w:rPr>
              <w:t>GUIDE POUR</w:t>
            </w:r>
          </w:p>
          <w:p w14:paraId="771F92BA" w14:textId="77777777" w:rsidR="00DB119A" w:rsidRDefault="00DB119A" w:rsidP="00B25A30">
            <w:pPr>
              <w:jc w:val="center"/>
              <w:rPr>
                <w:color w:val="CC0A20"/>
                <w:sz w:val="20"/>
                <w:szCs w:val="20"/>
              </w:rPr>
            </w:pPr>
            <w:r w:rsidRPr="00353109">
              <w:rPr>
                <w:color w:val="CC0A20"/>
                <w:sz w:val="20"/>
                <w:szCs w:val="20"/>
              </w:rPr>
              <w:t>LA VIE ASSOCIATIVE</w:t>
            </w:r>
          </w:p>
          <w:p w14:paraId="114CD58C" w14:textId="77777777" w:rsidR="00DB119A" w:rsidRPr="00DB119A" w:rsidRDefault="00DB119A" w:rsidP="00B25A30">
            <w:pPr>
              <w:jc w:val="center"/>
              <w:rPr>
                <w:color w:val="FDFCC2"/>
                <w:sz w:val="16"/>
                <w:szCs w:val="16"/>
              </w:rPr>
            </w:pPr>
            <w:r w:rsidRPr="00DB119A">
              <w:rPr>
                <w:color w:val="FDFCC2"/>
                <w:sz w:val="16"/>
                <w:szCs w:val="16"/>
              </w:rPr>
              <w:t>LES CARNETS</w:t>
            </w:r>
          </w:p>
          <w:p w14:paraId="4BA90598" w14:textId="77777777" w:rsidR="00DB119A" w:rsidRPr="00353109" w:rsidRDefault="00DB119A" w:rsidP="00B25A30">
            <w:pPr>
              <w:jc w:val="center"/>
              <w:rPr>
                <w:color w:val="FF0000"/>
                <w:sz w:val="20"/>
                <w:szCs w:val="20"/>
              </w:rPr>
            </w:pPr>
          </w:p>
        </w:tc>
        <w:tc>
          <w:tcPr>
            <w:tcW w:w="1251" w:type="pct"/>
            <w:shd w:val="clear" w:color="auto" w:fill="2D8A18"/>
          </w:tcPr>
          <w:p w14:paraId="2E4878BA" w14:textId="77777777" w:rsidR="00DB119A" w:rsidRDefault="00DB119A" w:rsidP="00B25A30">
            <w:pPr>
              <w:jc w:val="center"/>
              <w:rPr>
                <w:color w:val="FDFCC2"/>
                <w:sz w:val="16"/>
                <w:szCs w:val="16"/>
              </w:rPr>
            </w:pPr>
          </w:p>
          <w:p w14:paraId="2D4C4F9D" w14:textId="77777777" w:rsidR="00DB119A" w:rsidRDefault="00DB119A" w:rsidP="00B25A30">
            <w:pPr>
              <w:jc w:val="center"/>
              <w:rPr>
                <w:color w:val="FDFCC2"/>
                <w:sz w:val="16"/>
                <w:szCs w:val="16"/>
              </w:rPr>
            </w:pPr>
          </w:p>
          <w:p w14:paraId="6396FDEB" w14:textId="77777777" w:rsidR="00DB119A" w:rsidRDefault="00DB119A" w:rsidP="00B25A30">
            <w:pPr>
              <w:jc w:val="center"/>
              <w:rPr>
                <w:color w:val="FDFCC2"/>
                <w:sz w:val="16"/>
                <w:szCs w:val="16"/>
              </w:rPr>
            </w:pPr>
            <w:r>
              <w:rPr>
                <w:color w:val="FDFCC2"/>
                <w:sz w:val="16"/>
                <w:szCs w:val="16"/>
              </w:rPr>
              <w:t xml:space="preserve">DISSOUDRE </w:t>
            </w:r>
          </w:p>
          <w:p w14:paraId="32980FF1" w14:textId="77777777" w:rsidR="00DB119A" w:rsidRPr="00DB119A" w:rsidRDefault="00DB119A" w:rsidP="00B25A30">
            <w:pPr>
              <w:jc w:val="center"/>
              <w:rPr>
                <w:color w:val="FDFCC2"/>
                <w:sz w:val="16"/>
                <w:szCs w:val="16"/>
              </w:rPr>
            </w:pPr>
            <w:r>
              <w:rPr>
                <w:color w:val="FDFCC2"/>
                <w:sz w:val="16"/>
                <w:szCs w:val="16"/>
              </w:rPr>
              <w:t>UNE ASSOCIATION</w:t>
            </w:r>
          </w:p>
          <w:p w14:paraId="080747F2" w14:textId="77777777" w:rsidR="00DB119A" w:rsidRDefault="00DB119A" w:rsidP="00B25A30"/>
          <w:p w14:paraId="0EA855CA" w14:textId="77777777" w:rsidR="00DB119A" w:rsidRDefault="00DB119A" w:rsidP="00B25A30"/>
        </w:tc>
        <w:tc>
          <w:tcPr>
            <w:tcW w:w="1251" w:type="pct"/>
          </w:tcPr>
          <w:p w14:paraId="6AEFD390" w14:textId="77777777" w:rsidR="00DB119A" w:rsidRDefault="00DB119A" w:rsidP="00B25A30"/>
        </w:tc>
      </w:tr>
    </w:tbl>
    <w:p w14:paraId="09D17424" w14:textId="77777777" w:rsidR="00937E03" w:rsidRDefault="00937E03"/>
    <w:p w14:paraId="43614E50" w14:textId="77777777" w:rsidR="00F863E0" w:rsidRDefault="00F863E0"/>
    <w:p w14:paraId="1A5FCB9C" w14:textId="77777777" w:rsidR="00DB119A" w:rsidRDefault="00DB119A"/>
    <w:p w14:paraId="35F8E1F1" w14:textId="77777777" w:rsidR="00DB119A" w:rsidRDefault="00DB119A"/>
    <w:p w14:paraId="2800B07F" w14:textId="77777777" w:rsidR="00DB119A" w:rsidRDefault="00DB119A"/>
    <w:p w14:paraId="157612BE" w14:textId="6BF3C66B" w:rsidR="00F863E0" w:rsidRPr="00DB119A" w:rsidRDefault="00F863E0" w:rsidP="00A95922">
      <w:pPr>
        <w:pStyle w:val="Paragraphestandard"/>
        <w:rPr>
          <w:rStyle w:val="EXEMPLES-texte"/>
          <w:rFonts w:asciiTheme="minorHAnsi" w:hAnsiTheme="minorHAnsi"/>
          <w:color w:val="369A20"/>
          <w:sz w:val="72"/>
          <w:szCs w:val="72"/>
        </w:rPr>
      </w:pPr>
      <w:r w:rsidRPr="00DB119A">
        <w:rPr>
          <w:rStyle w:val="EXEMPLES-texte"/>
          <w:rFonts w:ascii="Zapf Dingbats" w:hAnsi="Zapf Dingbats"/>
          <w:color w:val="267A13"/>
          <w:sz w:val="72"/>
          <w:szCs w:val="72"/>
        </w:rPr>
        <w:t></w:t>
      </w:r>
      <w:r w:rsidRPr="007A4C29">
        <w:t>MODELE</w:t>
      </w:r>
      <w:r w:rsidRPr="007A4C29">
        <w:rPr>
          <w:rStyle w:val="lev"/>
        </w:rPr>
        <w:br/>
      </w:r>
      <w:r w:rsidR="00A95922">
        <w:rPr>
          <w:rStyle w:val="EXEMPLES-texte"/>
          <w:rFonts w:asciiTheme="minorHAnsi" w:hAnsiTheme="minorHAnsi"/>
          <w:color w:val="369A20"/>
          <w:sz w:val="72"/>
          <w:szCs w:val="72"/>
        </w:rPr>
        <w:t xml:space="preserve">Procès verbal de </w:t>
      </w:r>
      <w:r w:rsidRPr="00DB119A">
        <w:rPr>
          <w:rStyle w:val="EXEMPLES-texte"/>
          <w:rFonts w:asciiTheme="minorHAnsi" w:hAnsiTheme="minorHAnsi"/>
          <w:color w:val="369A20"/>
          <w:sz w:val="72"/>
          <w:szCs w:val="72"/>
        </w:rPr>
        <w:t xml:space="preserve"> l’AG</w:t>
      </w:r>
      <w:r w:rsidR="00A95922">
        <w:rPr>
          <w:rStyle w:val="EXEMPLES-texte"/>
          <w:rFonts w:asciiTheme="minorHAnsi" w:hAnsiTheme="minorHAnsi"/>
          <w:color w:val="369A20"/>
          <w:sz w:val="72"/>
          <w:szCs w:val="72"/>
        </w:rPr>
        <w:t xml:space="preserve"> extraordinaire portant dissolution de l’</w:t>
      </w:r>
      <w:proofErr w:type="spellStart"/>
      <w:r w:rsidR="00A95922">
        <w:rPr>
          <w:rStyle w:val="EXEMPLES-texte"/>
          <w:rFonts w:asciiTheme="minorHAnsi" w:hAnsiTheme="minorHAnsi"/>
          <w:color w:val="369A20"/>
          <w:sz w:val="72"/>
          <w:szCs w:val="72"/>
        </w:rPr>
        <w:t>asbl</w:t>
      </w:r>
      <w:proofErr w:type="spellEnd"/>
      <w:r w:rsidR="00A95922">
        <w:rPr>
          <w:rStyle w:val="EXEMPLES-texte"/>
          <w:rFonts w:asciiTheme="minorHAnsi" w:hAnsiTheme="minorHAnsi"/>
          <w:color w:val="369A20"/>
          <w:sz w:val="72"/>
          <w:szCs w:val="72"/>
        </w:rPr>
        <w:t xml:space="preserve"> </w:t>
      </w:r>
    </w:p>
    <w:p w14:paraId="6DB9B5AC" w14:textId="77777777" w:rsidR="00F863E0" w:rsidRPr="00F863E0" w:rsidRDefault="00F863E0" w:rsidP="00F863E0">
      <w:pPr>
        <w:pStyle w:val="Paragraphestandard"/>
        <w:ind w:left="227"/>
        <w:rPr>
          <w:rStyle w:val="EXEMPLES-texte"/>
          <w:rFonts w:asciiTheme="minorHAnsi" w:hAnsiTheme="minorHAnsi"/>
          <w:sz w:val="24"/>
          <w:szCs w:val="24"/>
        </w:rPr>
      </w:pPr>
    </w:p>
    <w:p w14:paraId="087B7F99" w14:textId="77777777" w:rsidR="00F863E0" w:rsidRPr="00F863E0" w:rsidRDefault="00F863E0" w:rsidP="00F863E0">
      <w:pPr>
        <w:pStyle w:val="Paragraphestandard"/>
        <w:rPr>
          <w:rStyle w:val="EXEMPLES-texte"/>
          <w:rFonts w:asciiTheme="minorHAnsi" w:hAnsiTheme="minorHAnsi"/>
          <w:sz w:val="24"/>
          <w:szCs w:val="24"/>
        </w:rPr>
      </w:pPr>
      <w:r w:rsidRPr="00F863E0">
        <w:rPr>
          <w:rStyle w:val="EXEMPLES-texte"/>
          <w:rFonts w:asciiTheme="minorHAnsi" w:hAnsiTheme="minorHAnsi"/>
          <w:sz w:val="24"/>
          <w:szCs w:val="24"/>
        </w:rPr>
        <w:t>www.clae.lu</w:t>
      </w:r>
    </w:p>
    <w:p w14:paraId="04DACAA8" w14:textId="77777777" w:rsidR="00F863E0" w:rsidRDefault="00F863E0" w:rsidP="00F863E0">
      <w:pPr>
        <w:pStyle w:val="Paragraphestandard"/>
        <w:ind w:left="227"/>
        <w:rPr>
          <w:rStyle w:val="EXEMPLES-texte"/>
          <w:rFonts w:ascii="Times New Roman" w:hAnsi="Times New Roman"/>
          <w:sz w:val="24"/>
          <w:szCs w:val="24"/>
        </w:rPr>
      </w:pPr>
    </w:p>
    <w:p w14:paraId="589D39BD" w14:textId="77777777" w:rsidR="00F863E0" w:rsidRDefault="00F863E0" w:rsidP="00F863E0">
      <w:pPr>
        <w:pStyle w:val="Paragraphestandard"/>
        <w:ind w:left="227"/>
        <w:rPr>
          <w:rStyle w:val="EXEMPLES-texte"/>
          <w:rFonts w:ascii="Times New Roman" w:hAnsi="Times New Roman"/>
          <w:sz w:val="24"/>
          <w:szCs w:val="24"/>
        </w:rPr>
      </w:pPr>
    </w:p>
    <w:p w14:paraId="22BCF608" w14:textId="77777777" w:rsidR="00F863E0" w:rsidRDefault="00F863E0" w:rsidP="00F863E0">
      <w:pPr>
        <w:pStyle w:val="Paragraphestandard"/>
        <w:ind w:left="227"/>
        <w:rPr>
          <w:rStyle w:val="EXEMPLES-texte"/>
          <w:rFonts w:ascii="Times New Roman" w:hAnsi="Times New Roman"/>
          <w:sz w:val="24"/>
          <w:szCs w:val="24"/>
        </w:rPr>
      </w:pPr>
    </w:p>
    <w:p w14:paraId="463759BD" w14:textId="77777777" w:rsidR="00F863E0" w:rsidRDefault="00F863E0" w:rsidP="00F863E0">
      <w:pPr>
        <w:pStyle w:val="Paragraphestandard"/>
        <w:ind w:left="227"/>
        <w:rPr>
          <w:rStyle w:val="EXEMPLES-texte"/>
          <w:rFonts w:ascii="Times New Roman" w:hAnsi="Times New Roman"/>
          <w:sz w:val="24"/>
          <w:szCs w:val="24"/>
        </w:rPr>
      </w:pPr>
    </w:p>
    <w:p w14:paraId="547A706A" w14:textId="6862D850" w:rsidR="00F863E0" w:rsidRDefault="00F863E0" w:rsidP="00F863E0">
      <w:pPr>
        <w:pStyle w:val="Paragraphestandard"/>
        <w:rPr>
          <w:rStyle w:val="EXEMPLES-texte"/>
          <w:rFonts w:ascii="Times New Roman" w:hAnsi="Times New Roman"/>
          <w:sz w:val="24"/>
          <w:szCs w:val="24"/>
        </w:rPr>
      </w:pPr>
    </w:p>
    <w:p w14:paraId="78377AA8" w14:textId="77777777" w:rsidR="00F863E0" w:rsidRDefault="00F863E0" w:rsidP="00F863E0">
      <w:pPr>
        <w:pStyle w:val="Paragraphestandard"/>
        <w:ind w:left="227"/>
        <w:rPr>
          <w:rStyle w:val="EXEMPLES-texte"/>
          <w:rFonts w:ascii="Times New Roman" w:hAnsi="Times New Roman"/>
          <w:sz w:val="24"/>
          <w:szCs w:val="24"/>
        </w:rPr>
      </w:pPr>
    </w:p>
    <w:p w14:paraId="03696B4F" w14:textId="77777777" w:rsidR="00F863E0" w:rsidRDefault="00F863E0" w:rsidP="00F863E0">
      <w:pPr>
        <w:pStyle w:val="Paragraphestandard"/>
        <w:ind w:left="227"/>
        <w:rPr>
          <w:rStyle w:val="EXEMPLES-texte"/>
          <w:rFonts w:ascii="Times New Roman" w:hAnsi="Times New Roman"/>
          <w:sz w:val="24"/>
          <w:szCs w:val="24"/>
        </w:rPr>
      </w:pPr>
    </w:p>
    <w:p w14:paraId="7E4654F1" w14:textId="77777777" w:rsidR="00F863E0" w:rsidRDefault="00F863E0" w:rsidP="00F863E0">
      <w:pPr>
        <w:pStyle w:val="Paragraphestandard"/>
        <w:ind w:left="227"/>
        <w:rPr>
          <w:rStyle w:val="EXEMPLES-texte"/>
          <w:rFonts w:ascii="Times New Roman" w:hAnsi="Times New Roman"/>
          <w:sz w:val="24"/>
          <w:szCs w:val="24"/>
        </w:rPr>
      </w:pPr>
    </w:p>
    <w:p w14:paraId="6B3597EF" w14:textId="77777777" w:rsidR="00F863E0" w:rsidRDefault="00F863E0" w:rsidP="00F863E0">
      <w:pPr>
        <w:pStyle w:val="Paragraphestandard"/>
        <w:ind w:left="227"/>
        <w:rPr>
          <w:rStyle w:val="EXEMPLES-texte"/>
          <w:rFonts w:ascii="Times New Roman" w:hAnsi="Times New Roman"/>
          <w:sz w:val="24"/>
          <w:szCs w:val="24"/>
        </w:rPr>
      </w:pPr>
    </w:p>
    <w:p w14:paraId="0212ABBB" w14:textId="77777777" w:rsidR="00F863E0" w:rsidRDefault="00F863E0" w:rsidP="00F863E0">
      <w:pPr>
        <w:pStyle w:val="Paragraphestandard"/>
        <w:ind w:left="227"/>
        <w:rPr>
          <w:rStyle w:val="EXEMPLES-texte"/>
          <w:rFonts w:ascii="Times New Roman" w:hAnsi="Times New Roman"/>
          <w:sz w:val="24"/>
          <w:szCs w:val="24"/>
        </w:rPr>
      </w:pPr>
    </w:p>
    <w:p w14:paraId="2152DACF" w14:textId="77777777" w:rsidR="00F863E0" w:rsidRDefault="00F863E0" w:rsidP="00F863E0">
      <w:pPr>
        <w:pStyle w:val="Paragraphestandard"/>
        <w:ind w:left="227"/>
        <w:rPr>
          <w:rStyle w:val="EXEMPLES-texte"/>
          <w:rFonts w:ascii="Times New Roman" w:hAnsi="Times New Roman"/>
          <w:sz w:val="24"/>
          <w:szCs w:val="24"/>
        </w:rPr>
      </w:pPr>
    </w:p>
    <w:p w14:paraId="02A101AF" w14:textId="77777777" w:rsidR="00F863E0" w:rsidRDefault="00F863E0" w:rsidP="00F863E0">
      <w:pPr>
        <w:pStyle w:val="Paragraphestandard"/>
        <w:ind w:left="227"/>
        <w:rPr>
          <w:rStyle w:val="EXEMPLES-texte"/>
          <w:rFonts w:ascii="Times New Roman" w:hAnsi="Times New Roman"/>
          <w:sz w:val="24"/>
          <w:szCs w:val="24"/>
        </w:rPr>
      </w:pPr>
    </w:p>
    <w:p w14:paraId="75CA4FD1" w14:textId="77777777" w:rsidR="00F863E0" w:rsidRDefault="00F863E0"/>
    <w:p w14:paraId="6D64FC70" w14:textId="77777777" w:rsidR="006E77E1" w:rsidRDefault="006E77E1"/>
    <w:p w14:paraId="56353AAA" w14:textId="77777777" w:rsidR="006E77E1" w:rsidRDefault="006E77E1"/>
    <w:p w14:paraId="53186DD7" w14:textId="77777777" w:rsidR="006E77E1" w:rsidRDefault="006E77E1"/>
    <w:p w14:paraId="6B3AA207" w14:textId="77777777" w:rsidR="006E77E1" w:rsidRDefault="006E77E1"/>
    <w:p w14:paraId="4366C6FA" w14:textId="77777777" w:rsidR="006E77E1" w:rsidRDefault="006E77E1"/>
    <w:p w14:paraId="58EC35F7" w14:textId="77777777" w:rsidR="006E77E1" w:rsidRDefault="006E77E1"/>
    <w:p w14:paraId="78DF3A11" w14:textId="77777777" w:rsidR="006E77E1" w:rsidRDefault="006E77E1"/>
    <w:p w14:paraId="26C38940" w14:textId="77777777" w:rsidR="006E77E1" w:rsidRDefault="006E77E1"/>
    <w:p w14:paraId="36752575" w14:textId="77777777" w:rsidR="006E77E1" w:rsidRDefault="006E77E1"/>
    <w:p w14:paraId="472ABEBD" w14:textId="77777777" w:rsidR="006E77E1" w:rsidRDefault="006E77E1"/>
    <w:p w14:paraId="4DE42C34" w14:textId="77777777" w:rsidR="006E77E1" w:rsidRDefault="006E77E1"/>
    <w:p w14:paraId="4580B509" w14:textId="77777777" w:rsidR="006E77E1" w:rsidRDefault="006E77E1" w:rsidP="006E77E1">
      <w:pPr>
        <w:pStyle w:val="Paragraphestandard"/>
        <w:ind w:left="227"/>
        <w:rPr>
          <w:rStyle w:val="EXEMPLES-texte"/>
          <w:rFonts w:ascii="Times New Roman" w:hAnsi="Times New Roman"/>
          <w:sz w:val="24"/>
          <w:szCs w:val="24"/>
        </w:rPr>
      </w:pPr>
    </w:p>
    <w:p w14:paraId="75ADF48E" w14:textId="77777777" w:rsidR="006E77E1" w:rsidRDefault="006E77E1" w:rsidP="006E77E1">
      <w:pPr>
        <w:pStyle w:val="Paragraphestandard"/>
        <w:ind w:left="227"/>
        <w:rPr>
          <w:rStyle w:val="EXEMPLES-texte"/>
          <w:rFonts w:ascii="Times New Roman" w:hAnsi="Times New Roman"/>
          <w:sz w:val="24"/>
          <w:szCs w:val="24"/>
        </w:rPr>
      </w:pPr>
    </w:p>
    <w:p w14:paraId="2D8BE712" w14:textId="77777777" w:rsidR="006E77E1" w:rsidRPr="006E77E1" w:rsidRDefault="006E77E1" w:rsidP="006E77E1">
      <w:pPr>
        <w:pStyle w:val="Paragraphestandard"/>
        <w:ind w:left="227"/>
        <w:jc w:val="left"/>
        <w:rPr>
          <w:rStyle w:val="EXEMPLES-texte"/>
          <w:rFonts w:asciiTheme="minorHAnsi" w:hAnsiTheme="minorHAnsi"/>
          <w:b w:val="0"/>
          <w:sz w:val="24"/>
          <w:szCs w:val="24"/>
        </w:rPr>
      </w:pPr>
      <w:r w:rsidRPr="006E77E1">
        <w:rPr>
          <w:rStyle w:val="EXEMPLES-texte"/>
          <w:rFonts w:asciiTheme="minorHAnsi" w:hAnsiTheme="minorHAnsi"/>
          <w:b w:val="0"/>
          <w:sz w:val="24"/>
          <w:szCs w:val="24"/>
        </w:rPr>
        <w:lastRenderedPageBreak/>
        <w:t xml:space="preserve">(Nom de l’association) </w:t>
      </w:r>
      <w:proofErr w:type="spellStart"/>
      <w:r w:rsidRPr="006E77E1">
        <w:rPr>
          <w:rStyle w:val="EXEMPLES-texte"/>
          <w:rFonts w:asciiTheme="minorHAnsi" w:hAnsiTheme="minorHAnsi"/>
          <w:b w:val="0"/>
          <w:sz w:val="24"/>
          <w:szCs w:val="24"/>
        </w:rPr>
        <w:t>a.s.b.l</w:t>
      </w:r>
      <w:proofErr w:type="spellEnd"/>
      <w:r w:rsidRPr="006E77E1">
        <w:rPr>
          <w:rStyle w:val="EXEMPLES-texte"/>
          <w:rFonts w:asciiTheme="minorHAnsi" w:hAnsiTheme="minorHAnsi"/>
          <w:b w:val="0"/>
          <w:sz w:val="24"/>
          <w:szCs w:val="24"/>
        </w:rPr>
        <w:t>.</w:t>
      </w:r>
    </w:p>
    <w:p w14:paraId="6B2C5E33" w14:textId="77777777" w:rsidR="006E77E1" w:rsidRPr="006E77E1" w:rsidRDefault="006E77E1" w:rsidP="006E77E1">
      <w:pPr>
        <w:pStyle w:val="Paragraphestandard"/>
        <w:ind w:left="227"/>
        <w:jc w:val="left"/>
        <w:rPr>
          <w:rStyle w:val="EXEMPLES-texte"/>
          <w:rFonts w:asciiTheme="minorHAnsi" w:hAnsiTheme="minorHAnsi"/>
          <w:b w:val="0"/>
          <w:sz w:val="24"/>
          <w:szCs w:val="24"/>
        </w:rPr>
      </w:pPr>
      <w:r w:rsidRPr="006E77E1">
        <w:rPr>
          <w:rStyle w:val="EXEMPLES-texte"/>
          <w:rFonts w:asciiTheme="minorHAnsi" w:hAnsiTheme="minorHAnsi"/>
          <w:b w:val="0"/>
          <w:sz w:val="24"/>
          <w:szCs w:val="24"/>
        </w:rPr>
        <w:t>Adresse du siège</w:t>
      </w:r>
    </w:p>
    <w:p w14:paraId="2026C15E" w14:textId="77777777" w:rsidR="006E77E1" w:rsidRPr="006E77E1" w:rsidRDefault="006E77E1" w:rsidP="006E77E1">
      <w:pPr>
        <w:pStyle w:val="Paragraphestandard"/>
        <w:ind w:left="227"/>
        <w:jc w:val="left"/>
        <w:rPr>
          <w:rStyle w:val="EXEMPLES-texte"/>
          <w:rFonts w:asciiTheme="minorHAnsi" w:hAnsiTheme="minorHAnsi"/>
          <w:b w:val="0"/>
          <w:sz w:val="24"/>
          <w:szCs w:val="24"/>
        </w:rPr>
      </w:pPr>
      <w:r w:rsidRPr="006E77E1">
        <w:rPr>
          <w:rStyle w:val="EXEMPLES-texte"/>
          <w:rFonts w:asciiTheme="minorHAnsi" w:hAnsiTheme="minorHAnsi"/>
          <w:b w:val="0"/>
          <w:sz w:val="24"/>
          <w:szCs w:val="24"/>
        </w:rPr>
        <w:t xml:space="preserve">R.C.S. Luxembourg . . . . . </w:t>
      </w:r>
    </w:p>
    <w:p w14:paraId="09D4E9ED" w14:textId="77777777" w:rsidR="006E77E1" w:rsidRPr="006E77E1" w:rsidRDefault="006E77E1" w:rsidP="006E77E1">
      <w:pPr>
        <w:pStyle w:val="Paragraphestandard"/>
        <w:ind w:left="227"/>
        <w:jc w:val="left"/>
        <w:rPr>
          <w:rStyle w:val="EXEMPLES-texte"/>
          <w:rFonts w:asciiTheme="minorHAnsi" w:hAnsiTheme="minorHAnsi"/>
          <w:b w:val="0"/>
          <w:sz w:val="24"/>
          <w:szCs w:val="24"/>
        </w:rPr>
      </w:pPr>
    </w:p>
    <w:p w14:paraId="13806580" w14:textId="77777777" w:rsidR="00A95922" w:rsidRPr="00A95922" w:rsidRDefault="00A95922" w:rsidP="00A95922">
      <w:pPr>
        <w:widowControl w:val="0"/>
        <w:autoSpaceDE w:val="0"/>
        <w:autoSpaceDN w:val="0"/>
        <w:adjustRightInd w:val="0"/>
        <w:spacing w:line="288" w:lineRule="auto"/>
        <w:ind w:left="227" w:right="227"/>
        <w:jc w:val="center"/>
        <w:textAlignment w:val="center"/>
        <w:rPr>
          <w:rFonts w:cs="AkzidenzGroteskBE-Bold"/>
          <w:b/>
          <w:bCs/>
          <w:color w:val="000000"/>
          <w:w w:val="96"/>
          <w:sz w:val="32"/>
          <w:szCs w:val="32"/>
        </w:rPr>
      </w:pPr>
      <w:r w:rsidRPr="00A95922">
        <w:rPr>
          <w:rFonts w:cs="AkzidenzGroteskBE-Bold"/>
          <w:b/>
          <w:bCs/>
          <w:color w:val="000000"/>
          <w:w w:val="96"/>
          <w:sz w:val="32"/>
          <w:szCs w:val="32"/>
        </w:rPr>
        <w:t xml:space="preserve">Procès-verbal de </w:t>
      </w:r>
      <w:proofErr w:type="gramStart"/>
      <w:r w:rsidRPr="00A95922">
        <w:rPr>
          <w:rFonts w:cs="AkzidenzGroteskBE-Bold"/>
          <w:b/>
          <w:bCs/>
          <w:color w:val="000000"/>
          <w:w w:val="96"/>
          <w:sz w:val="32"/>
          <w:szCs w:val="32"/>
        </w:rPr>
        <w:t>l’</w:t>
      </w:r>
      <w:r w:rsidRPr="00A95922">
        <w:rPr>
          <w:rFonts w:cs="Times New Roman"/>
          <w:b/>
          <w:bCs/>
          <w:color w:val="000000"/>
          <w:w w:val="96"/>
          <w:sz w:val="32"/>
          <w:szCs w:val="32"/>
        </w:rPr>
        <w:t> </w:t>
      </w:r>
      <w:r w:rsidRPr="00A95922">
        <w:rPr>
          <w:rFonts w:cs="AkzidenzGroteskBE-Bold"/>
          <w:b/>
          <w:bCs/>
          <w:color w:val="000000"/>
          <w:w w:val="96"/>
          <w:sz w:val="32"/>
          <w:szCs w:val="32"/>
        </w:rPr>
        <w:t>Assemblée</w:t>
      </w:r>
      <w:proofErr w:type="gramEnd"/>
      <w:r w:rsidRPr="00A95922">
        <w:rPr>
          <w:rFonts w:cs="AkzidenzGroteskBE-Bold"/>
          <w:b/>
          <w:bCs/>
          <w:color w:val="000000"/>
          <w:w w:val="96"/>
          <w:sz w:val="32"/>
          <w:szCs w:val="32"/>
        </w:rPr>
        <w:t xml:space="preserve"> générale </w:t>
      </w:r>
    </w:p>
    <w:p w14:paraId="3FC2A675" w14:textId="77777777" w:rsidR="00A95922" w:rsidRPr="00A95922" w:rsidRDefault="00A95922" w:rsidP="00A95922">
      <w:pPr>
        <w:widowControl w:val="0"/>
        <w:autoSpaceDE w:val="0"/>
        <w:autoSpaceDN w:val="0"/>
        <w:adjustRightInd w:val="0"/>
        <w:spacing w:line="288" w:lineRule="auto"/>
        <w:ind w:left="227" w:right="227"/>
        <w:jc w:val="center"/>
        <w:textAlignment w:val="center"/>
        <w:rPr>
          <w:rFonts w:cs="AkzidenzGroteskBE-Bold"/>
          <w:b/>
          <w:bCs/>
          <w:color w:val="000000"/>
          <w:w w:val="96"/>
          <w:sz w:val="32"/>
          <w:szCs w:val="32"/>
        </w:rPr>
      </w:pPr>
      <w:proofErr w:type="gramStart"/>
      <w:r w:rsidRPr="00A95922">
        <w:rPr>
          <w:rFonts w:cs="AkzidenzGroteskBE-Bold"/>
          <w:b/>
          <w:bCs/>
          <w:color w:val="000000"/>
          <w:w w:val="96"/>
          <w:sz w:val="32"/>
          <w:szCs w:val="32"/>
        </w:rPr>
        <w:t>du</w:t>
      </w:r>
      <w:proofErr w:type="gramEnd"/>
      <w:r w:rsidRPr="00A95922">
        <w:rPr>
          <w:rFonts w:cs="AkzidenzGroteskBE-Bold"/>
          <w:b/>
          <w:bCs/>
          <w:color w:val="000000"/>
          <w:w w:val="96"/>
          <w:sz w:val="32"/>
          <w:szCs w:val="32"/>
        </w:rPr>
        <w:t xml:space="preserve"> . . . . . . . . . . .</w:t>
      </w:r>
    </w:p>
    <w:p w14:paraId="2978B0DE" w14:textId="77777777" w:rsidR="00A95922" w:rsidRPr="00A95922" w:rsidRDefault="00A95922" w:rsidP="00A95922">
      <w:pPr>
        <w:widowControl w:val="0"/>
        <w:autoSpaceDE w:val="0"/>
        <w:autoSpaceDN w:val="0"/>
        <w:adjustRightInd w:val="0"/>
        <w:spacing w:line="288" w:lineRule="auto"/>
        <w:ind w:left="227" w:right="227"/>
        <w:textAlignment w:val="center"/>
        <w:rPr>
          <w:rFonts w:cs="AkzidenzGroteskBE-Regular"/>
          <w:color w:val="000000"/>
          <w:w w:val="96"/>
        </w:rPr>
      </w:pPr>
      <w:r w:rsidRPr="00A95922">
        <w:rPr>
          <w:rFonts w:cs="AkzidenzGroteskBE-Regular"/>
          <w:color w:val="000000"/>
          <w:w w:val="96"/>
        </w:rPr>
        <w:tab/>
      </w:r>
      <w:r w:rsidRPr="00A95922">
        <w:rPr>
          <w:rFonts w:cs="AkzidenzGroteskBE-Regular"/>
          <w:color w:val="000000"/>
          <w:w w:val="96"/>
        </w:rPr>
        <w:tab/>
      </w:r>
      <w:r w:rsidRPr="00A95922">
        <w:rPr>
          <w:rFonts w:cs="AkzidenzGroteskBE-Regular"/>
          <w:color w:val="000000"/>
          <w:w w:val="96"/>
        </w:rPr>
        <w:tab/>
      </w:r>
      <w:r w:rsidRPr="00A95922">
        <w:rPr>
          <w:rFonts w:cs="AkzidenzGroteskBE-Regular"/>
          <w:color w:val="000000"/>
          <w:w w:val="96"/>
        </w:rPr>
        <w:tab/>
      </w:r>
    </w:p>
    <w:p w14:paraId="1F232A5A" w14:textId="77777777" w:rsidR="00A95922" w:rsidRDefault="00A95922" w:rsidP="00A95922">
      <w:pPr>
        <w:widowControl w:val="0"/>
        <w:autoSpaceDE w:val="0"/>
        <w:autoSpaceDN w:val="0"/>
        <w:adjustRightInd w:val="0"/>
        <w:spacing w:line="288" w:lineRule="auto"/>
        <w:ind w:left="227" w:right="227"/>
        <w:textAlignment w:val="center"/>
        <w:rPr>
          <w:rFonts w:cs="AkzidenzGroteskBE-Regular"/>
          <w:color w:val="000000"/>
          <w:w w:val="96"/>
        </w:rPr>
      </w:pPr>
      <w:r w:rsidRPr="00A95922">
        <w:rPr>
          <w:rFonts w:cs="AkzidenzGroteskBE-Regular"/>
          <w:color w:val="000000"/>
          <w:w w:val="96"/>
        </w:rPr>
        <w:t xml:space="preserve">Les membres de l’association . . . . . . . . </w:t>
      </w:r>
      <w:r>
        <w:rPr>
          <w:rFonts w:cs="AkzidenzGroteskBE-Regular"/>
          <w:color w:val="000000"/>
          <w:w w:val="96"/>
        </w:rPr>
        <w:t xml:space="preserve">. . . . . . . . </w:t>
      </w:r>
      <w:r w:rsidRPr="00A95922">
        <w:rPr>
          <w:rFonts w:cs="AkzidenzGroteskBE-Regular"/>
          <w:color w:val="000000"/>
          <w:w w:val="96"/>
        </w:rPr>
        <w:t xml:space="preserve">. . . (nom de l’association) </w:t>
      </w:r>
      <w:proofErr w:type="spellStart"/>
      <w:r w:rsidRPr="00A95922">
        <w:rPr>
          <w:rFonts w:cs="AkzidenzGroteskBE-Regular"/>
          <w:color w:val="000000"/>
          <w:w w:val="96"/>
        </w:rPr>
        <w:t>a.s.b.l</w:t>
      </w:r>
      <w:proofErr w:type="spellEnd"/>
      <w:r w:rsidRPr="00A95922">
        <w:rPr>
          <w:rFonts w:cs="AkzidenzGroteskBE-Regular"/>
          <w:color w:val="000000"/>
          <w:w w:val="96"/>
        </w:rPr>
        <w:t xml:space="preserve">. </w:t>
      </w:r>
    </w:p>
    <w:p w14:paraId="15325536" w14:textId="77777777" w:rsidR="00A95922" w:rsidRDefault="00A95922" w:rsidP="00A95922">
      <w:pPr>
        <w:widowControl w:val="0"/>
        <w:autoSpaceDE w:val="0"/>
        <w:autoSpaceDN w:val="0"/>
        <w:adjustRightInd w:val="0"/>
        <w:spacing w:line="288" w:lineRule="auto"/>
        <w:ind w:left="227" w:right="227"/>
        <w:textAlignment w:val="center"/>
        <w:rPr>
          <w:rFonts w:cs="AkzidenzGroteskBE-Regular"/>
          <w:color w:val="000000"/>
          <w:w w:val="96"/>
        </w:rPr>
      </w:pPr>
      <w:proofErr w:type="gramStart"/>
      <w:r w:rsidRPr="00A95922">
        <w:rPr>
          <w:rFonts w:cs="AkzidenzGroteskBE-Regular"/>
          <w:color w:val="000000"/>
          <w:w w:val="96"/>
        </w:rPr>
        <w:t>se</w:t>
      </w:r>
      <w:proofErr w:type="gramEnd"/>
      <w:r w:rsidRPr="00A95922">
        <w:rPr>
          <w:rFonts w:cs="AkzidenzGroteskBE-Regular"/>
          <w:color w:val="000000"/>
          <w:w w:val="96"/>
        </w:rPr>
        <w:t xml:space="preserve"> sont réunis en Assemblée générale extraordinaire le . . . . . (date) à . . . . . . (</w:t>
      </w:r>
      <w:proofErr w:type="gramStart"/>
      <w:r w:rsidRPr="00A95922">
        <w:rPr>
          <w:rFonts w:cs="AkzidenzGroteskBE-Regular"/>
          <w:color w:val="000000"/>
          <w:w w:val="96"/>
        </w:rPr>
        <w:t>heure</w:t>
      </w:r>
      <w:proofErr w:type="gramEnd"/>
      <w:r w:rsidRPr="00A95922">
        <w:rPr>
          <w:rFonts w:cs="AkzidenzGroteskBE-Regular"/>
          <w:color w:val="000000"/>
          <w:w w:val="96"/>
        </w:rPr>
        <w:t xml:space="preserve">) </w:t>
      </w:r>
      <w:r>
        <w:rPr>
          <w:rFonts w:cs="AkzidenzGroteskBE-Regular"/>
          <w:color w:val="000000"/>
          <w:w w:val="96"/>
        </w:rPr>
        <w:t xml:space="preserve"> </w:t>
      </w:r>
    </w:p>
    <w:p w14:paraId="4D5CDF34" w14:textId="5D629E74" w:rsidR="00A95922" w:rsidRPr="00A95922" w:rsidRDefault="00A95922" w:rsidP="00A95922">
      <w:pPr>
        <w:widowControl w:val="0"/>
        <w:autoSpaceDE w:val="0"/>
        <w:autoSpaceDN w:val="0"/>
        <w:adjustRightInd w:val="0"/>
        <w:spacing w:line="288" w:lineRule="auto"/>
        <w:ind w:left="227" w:right="227"/>
        <w:textAlignment w:val="center"/>
        <w:rPr>
          <w:rFonts w:cs="AkzidenzGroteskBE-Regular"/>
          <w:color w:val="000000"/>
          <w:w w:val="96"/>
        </w:rPr>
      </w:pPr>
      <w:r w:rsidRPr="00A95922">
        <w:rPr>
          <w:rFonts w:cs="AkzidenzGroteskBE-Regular"/>
          <w:color w:val="000000"/>
          <w:w w:val="96"/>
        </w:rPr>
        <w:t xml:space="preserve">à . . . . </w:t>
      </w:r>
      <w:r w:rsidRPr="00A95922">
        <w:rPr>
          <w:rFonts w:cs="AkzidenzGroteskBE-Regular"/>
          <w:color w:val="000000"/>
          <w:w w:val="96"/>
        </w:rPr>
        <w:t>. . . . . . . . .</w:t>
      </w:r>
      <w:r w:rsidRPr="00A95922">
        <w:rPr>
          <w:rFonts w:cs="AkzidenzGroteskBE-Regular"/>
          <w:color w:val="000000"/>
          <w:w w:val="96"/>
        </w:rPr>
        <w:t xml:space="preserve"> </w:t>
      </w:r>
      <w:r w:rsidRPr="00A95922">
        <w:rPr>
          <w:rFonts w:cs="AkzidenzGroteskBE-Regular"/>
          <w:color w:val="000000"/>
          <w:w w:val="96"/>
        </w:rPr>
        <w:t>. . . . . . . . .</w:t>
      </w:r>
      <w:r w:rsidRPr="00A95922">
        <w:rPr>
          <w:rFonts w:cs="AkzidenzGroteskBE-Regular"/>
          <w:color w:val="000000"/>
          <w:w w:val="96"/>
        </w:rPr>
        <w:t xml:space="preserve"> </w:t>
      </w:r>
      <w:r>
        <w:rPr>
          <w:rFonts w:cs="AkzidenzGroteskBE-Regular"/>
          <w:color w:val="000000"/>
          <w:w w:val="96"/>
        </w:rPr>
        <w:t xml:space="preserve">. . . . . . . . </w:t>
      </w:r>
      <w:r w:rsidRPr="00A95922">
        <w:rPr>
          <w:rFonts w:cs="AkzidenzGroteskBE-Regular"/>
          <w:color w:val="000000"/>
          <w:w w:val="96"/>
        </w:rPr>
        <w:t>. . (</w:t>
      </w:r>
      <w:proofErr w:type="gramStart"/>
      <w:r w:rsidRPr="00A95922">
        <w:rPr>
          <w:rFonts w:cs="AkzidenzGroteskBE-Regular"/>
          <w:color w:val="000000"/>
          <w:w w:val="96"/>
        </w:rPr>
        <w:t>adresse</w:t>
      </w:r>
      <w:proofErr w:type="gramEnd"/>
      <w:r w:rsidRPr="00A95922">
        <w:rPr>
          <w:rFonts w:cs="AkzidenzGroteskBE-Regular"/>
          <w:color w:val="000000"/>
          <w:w w:val="96"/>
        </w:rPr>
        <w:t>).</w:t>
      </w:r>
    </w:p>
    <w:p w14:paraId="7EEB9EBC" w14:textId="77777777" w:rsidR="00A95922" w:rsidRPr="00A95922" w:rsidRDefault="00A95922" w:rsidP="00A95922">
      <w:pPr>
        <w:widowControl w:val="0"/>
        <w:autoSpaceDE w:val="0"/>
        <w:autoSpaceDN w:val="0"/>
        <w:adjustRightInd w:val="0"/>
        <w:spacing w:line="288" w:lineRule="auto"/>
        <w:ind w:left="227" w:right="227"/>
        <w:textAlignment w:val="center"/>
        <w:rPr>
          <w:rFonts w:cs="AkzidenzGroteskBE-Regular"/>
          <w:color w:val="000000"/>
          <w:w w:val="96"/>
        </w:rPr>
      </w:pPr>
    </w:p>
    <w:p w14:paraId="30359220" w14:textId="77777777" w:rsidR="00A95922" w:rsidRPr="00A95922" w:rsidRDefault="00A95922" w:rsidP="00A95922">
      <w:pPr>
        <w:widowControl w:val="0"/>
        <w:autoSpaceDE w:val="0"/>
        <w:autoSpaceDN w:val="0"/>
        <w:adjustRightInd w:val="0"/>
        <w:spacing w:line="288" w:lineRule="auto"/>
        <w:ind w:left="227" w:right="227"/>
        <w:textAlignment w:val="center"/>
        <w:rPr>
          <w:rFonts w:cs="AkzidenzGroteskBE-Regular"/>
          <w:color w:val="000000"/>
          <w:w w:val="96"/>
        </w:rPr>
      </w:pPr>
      <w:r w:rsidRPr="00A95922">
        <w:rPr>
          <w:rFonts w:cs="AkzidenzGroteskBE-Regular"/>
          <w:color w:val="000000"/>
          <w:w w:val="96"/>
        </w:rPr>
        <w:t>Il a été établi une feuille d’émargement des membres présents et représentés.</w:t>
      </w:r>
    </w:p>
    <w:p w14:paraId="1233AAF9" w14:textId="77777777" w:rsidR="00A95922" w:rsidRPr="00A95922" w:rsidRDefault="00A95922" w:rsidP="00A95922">
      <w:pPr>
        <w:widowControl w:val="0"/>
        <w:autoSpaceDE w:val="0"/>
        <w:autoSpaceDN w:val="0"/>
        <w:adjustRightInd w:val="0"/>
        <w:spacing w:line="288" w:lineRule="auto"/>
        <w:ind w:left="227" w:right="227"/>
        <w:textAlignment w:val="center"/>
        <w:rPr>
          <w:rFonts w:cs="AkzidenzGroteskBE-Regular"/>
          <w:color w:val="000000"/>
          <w:w w:val="96"/>
        </w:rPr>
      </w:pPr>
    </w:p>
    <w:p w14:paraId="6332C1A9" w14:textId="77777777" w:rsidR="00A95922" w:rsidRPr="00A95922" w:rsidRDefault="00A95922" w:rsidP="00A95922">
      <w:pPr>
        <w:widowControl w:val="0"/>
        <w:autoSpaceDE w:val="0"/>
        <w:autoSpaceDN w:val="0"/>
        <w:adjustRightInd w:val="0"/>
        <w:spacing w:line="288" w:lineRule="auto"/>
        <w:ind w:left="227" w:right="227"/>
        <w:textAlignment w:val="center"/>
        <w:rPr>
          <w:rFonts w:cs="AkzidenzGroteskBE-Regular"/>
          <w:color w:val="000000"/>
          <w:w w:val="96"/>
        </w:rPr>
      </w:pPr>
      <w:r w:rsidRPr="00A95922">
        <w:rPr>
          <w:rFonts w:cs="AkzidenzGroteskBE-Regular"/>
          <w:color w:val="000000"/>
          <w:w w:val="96"/>
        </w:rPr>
        <w:t>La séance a débuté à . . . . . . . (heure).</w:t>
      </w:r>
    </w:p>
    <w:p w14:paraId="2D3C5ADE" w14:textId="77777777" w:rsidR="00A95922" w:rsidRPr="00A95922" w:rsidRDefault="00A95922" w:rsidP="00A95922">
      <w:pPr>
        <w:widowControl w:val="0"/>
        <w:autoSpaceDE w:val="0"/>
        <w:autoSpaceDN w:val="0"/>
        <w:adjustRightInd w:val="0"/>
        <w:spacing w:line="288" w:lineRule="auto"/>
        <w:ind w:left="227" w:right="227"/>
        <w:textAlignment w:val="center"/>
        <w:rPr>
          <w:rFonts w:cs="AkzidenzGroteskBE-Regular"/>
          <w:color w:val="000000"/>
          <w:w w:val="96"/>
        </w:rPr>
      </w:pPr>
    </w:p>
    <w:p w14:paraId="7F76D4C1" w14:textId="77777777" w:rsidR="00A95922" w:rsidRPr="00A95922" w:rsidRDefault="00A95922" w:rsidP="00A95922">
      <w:pPr>
        <w:widowControl w:val="0"/>
        <w:autoSpaceDE w:val="0"/>
        <w:autoSpaceDN w:val="0"/>
        <w:adjustRightInd w:val="0"/>
        <w:spacing w:line="288" w:lineRule="auto"/>
        <w:ind w:left="227" w:right="227"/>
        <w:textAlignment w:val="center"/>
        <w:rPr>
          <w:rFonts w:cs="AkzidenzGroteskBE-Regular"/>
          <w:color w:val="000000"/>
          <w:w w:val="96"/>
        </w:rPr>
      </w:pPr>
      <w:proofErr w:type="gramStart"/>
      <w:r w:rsidRPr="00A95922">
        <w:rPr>
          <w:rFonts w:cs="AkzidenzGroteskBE-Regular"/>
          <w:color w:val="000000"/>
          <w:w w:val="96"/>
        </w:rPr>
        <w:t>M.</w:t>
      </w:r>
      <w:proofErr w:type="gramEnd"/>
      <w:r w:rsidRPr="00A95922">
        <w:rPr>
          <w:rFonts w:cs="AkzidenzGroteskBE-Regular"/>
          <w:color w:val="000000"/>
          <w:w w:val="96"/>
        </w:rPr>
        <w:t xml:space="preserve"> . . . . . . . . . . préside la séance en sa qualité de président de l’association ; </w:t>
      </w:r>
    </w:p>
    <w:p w14:paraId="0CCCF5B7" w14:textId="77777777" w:rsidR="00A95922" w:rsidRDefault="00A95922" w:rsidP="00A95922">
      <w:pPr>
        <w:widowControl w:val="0"/>
        <w:autoSpaceDE w:val="0"/>
        <w:autoSpaceDN w:val="0"/>
        <w:adjustRightInd w:val="0"/>
        <w:spacing w:line="288" w:lineRule="auto"/>
        <w:ind w:left="227" w:right="227"/>
        <w:textAlignment w:val="center"/>
        <w:rPr>
          <w:rFonts w:cs="AkzidenzGroteskBE-Regular"/>
          <w:color w:val="000000"/>
          <w:w w:val="96"/>
        </w:rPr>
      </w:pPr>
      <w:proofErr w:type="gramStart"/>
      <w:r w:rsidRPr="00A95922">
        <w:rPr>
          <w:rFonts w:cs="AkzidenzGroteskBE-Regular"/>
          <w:color w:val="000000"/>
          <w:w w:val="96"/>
        </w:rPr>
        <w:t>M.</w:t>
      </w:r>
      <w:proofErr w:type="gramEnd"/>
      <w:r w:rsidRPr="00A95922">
        <w:rPr>
          <w:rFonts w:cs="AkzidenzGroteskBE-Regular"/>
          <w:color w:val="000000"/>
          <w:w w:val="96"/>
        </w:rPr>
        <w:t xml:space="preserve"> . . . . . . . . . . est secrétaire de séance en qualité de secrétaire de l’association.</w:t>
      </w:r>
    </w:p>
    <w:p w14:paraId="72F3078D" w14:textId="77777777" w:rsidR="00A95922" w:rsidRPr="00A95922" w:rsidRDefault="00A95922" w:rsidP="00A95922">
      <w:pPr>
        <w:widowControl w:val="0"/>
        <w:autoSpaceDE w:val="0"/>
        <w:autoSpaceDN w:val="0"/>
        <w:adjustRightInd w:val="0"/>
        <w:spacing w:line="288" w:lineRule="auto"/>
        <w:ind w:left="227" w:right="227"/>
        <w:textAlignment w:val="center"/>
        <w:rPr>
          <w:rFonts w:cs="AkzidenzGroteskBE-Regular"/>
          <w:color w:val="000000"/>
          <w:w w:val="96"/>
        </w:rPr>
      </w:pPr>
    </w:p>
    <w:p w14:paraId="2B65B6D0" w14:textId="782307E6" w:rsidR="00A95922" w:rsidRPr="00A95922" w:rsidRDefault="00A95922" w:rsidP="00A95922">
      <w:pPr>
        <w:widowControl w:val="0"/>
        <w:pBdr>
          <w:top w:val="single" w:sz="4" w:space="1" w:color="auto"/>
          <w:left w:val="single" w:sz="4" w:space="4" w:color="auto"/>
          <w:bottom w:val="single" w:sz="4" w:space="0" w:color="auto"/>
          <w:right w:val="single" w:sz="4" w:space="0" w:color="auto"/>
        </w:pBdr>
        <w:autoSpaceDE w:val="0"/>
        <w:autoSpaceDN w:val="0"/>
        <w:adjustRightInd w:val="0"/>
        <w:spacing w:line="288" w:lineRule="auto"/>
        <w:ind w:left="567" w:right="227"/>
        <w:textAlignment w:val="center"/>
        <w:rPr>
          <w:rFonts w:cs="AkzidenzGroteskBE-Regular"/>
          <w:b/>
          <w:w w:val="96"/>
        </w:rPr>
      </w:pPr>
      <w:proofErr w:type="gramStart"/>
      <w:r w:rsidRPr="00A95922">
        <w:rPr>
          <w:rFonts w:cs="AkzidenzGroteskBE-Regular"/>
          <w:b/>
          <w:w w:val="96"/>
        </w:rPr>
        <w:t>ou</w:t>
      </w:r>
      <w:proofErr w:type="gramEnd"/>
    </w:p>
    <w:p w14:paraId="71FC4614" w14:textId="77777777" w:rsidR="00A95922" w:rsidRDefault="00A95922" w:rsidP="00A95922">
      <w:pPr>
        <w:widowControl w:val="0"/>
        <w:pBdr>
          <w:top w:val="single" w:sz="4" w:space="1" w:color="auto"/>
          <w:left w:val="single" w:sz="4" w:space="4" w:color="auto"/>
          <w:bottom w:val="single" w:sz="4" w:space="0" w:color="auto"/>
          <w:right w:val="single" w:sz="4" w:space="0" w:color="auto"/>
        </w:pBdr>
        <w:autoSpaceDE w:val="0"/>
        <w:autoSpaceDN w:val="0"/>
        <w:adjustRightInd w:val="0"/>
        <w:spacing w:line="288" w:lineRule="auto"/>
        <w:ind w:left="567" w:right="227"/>
        <w:textAlignment w:val="center"/>
        <w:rPr>
          <w:rFonts w:cs="AkzidenzGroteskBE-Regular"/>
          <w:w w:val="96"/>
        </w:rPr>
      </w:pPr>
      <w:r w:rsidRPr="00A95922">
        <w:rPr>
          <w:rFonts w:cs="AkzidenzGroteskBE-Regular"/>
          <w:w w:val="96"/>
        </w:rPr>
        <w:t xml:space="preserve">L’Assemblée est ouverte sous la présidence de M. . . . . . . . .  Le président </w:t>
      </w:r>
      <w:r>
        <w:rPr>
          <w:rFonts w:cs="AkzidenzGroteskBE-Regular"/>
          <w:w w:val="96"/>
        </w:rPr>
        <w:t xml:space="preserve"> </w:t>
      </w:r>
      <w:r w:rsidRPr="00A95922">
        <w:rPr>
          <w:rFonts w:cs="AkzidenzGroteskBE-Regular"/>
          <w:w w:val="96"/>
        </w:rPr>
        <w:t>procède à la constitution du bureau</w:t>
      </w:r>
      <w:r>
        <w:rPr>
          <w:rFonts w:cs="AkzidenzGroteskBE-Regular"/>
          <w:w w:val="96"/>
        </w:rPr>
        <w:t xml:space="preserve"> </w:t>
      </w:r>
      <w:r w:rsidRPr="00A95922">
        <w:rPr>
          <w:rFonts w:cs="AkzidenzGroteskBE-Regular"/>
          <w:w w:val="96"/>
        </w:rPr>
        <w:t xml:space="preserve">: M. . . . . . . . . </w:t>
      </w:r>
      <w:proofErr w:type="gramStart"/>
      <w:r w:rsidRPr="00A95922">
        <w:rPr>
          <w:rFonts w:cs="AkzidenzGroteskBE-Regular"/>
          <w:w w:val="96"/>
        </w:rPr>
        <w:t>est</w:t>
      </w:r>
      <w:proofErr w:type="gramEnd"/>
      <w:r w:rsidRPr="00A95922">
        <w:rPr>
          <w:rFonts w:cs="AkzidenzGroteskBE-Regular"/>
          <w:w w:val="96"/>
        </w:rPr>
        <w:t xml:space="preserve"> désigné en qualité de président de séance, </w:t>
      </w:r>
    </w:p>
    <w:p w14:paraId="337DFA99" w14:textId="5C69538D" w:rsidR="00A95922" w:rsidRPr="00A95922" w:rsidRDefault="00A95922" w:rsidP="00A95922">
      <w:pPr>
        <w:widowControl w:val="0"/>
        <w:pBdr>
          <w:top w:val="single" w:sz="4" w:space="1" w:color="auto"/>
          <w:left w:val="single" w:sz="4" w:space="4" w:color="auto"/>
          <w:bottom w:val="single" w:sz="4" w:space="0" w:color="auto"/>
          <w:right w:val="single" w:sz="4" w:space="0" w:color="auto"/>
        </w:pBdr>
        <w:autoSpaceDE w:val="0"/>
        <w:autoSpaceDN w:val="0"/>
        <w:adjustRightInd w:val="0"/>
        <w:spacing w:line="288" w:lineRule="auto"/>
        <w:ind w:left="567" w:right="227"/>
        <w:textAlignment w:val="center"/>
        <w:rPr>
          <w:rFonts w:cs="AkzidenzGroteskBE-Regular"/>
          <w:w w:val="96"/>
        </w:rPr>
      </w:pPr>
      <w:r w:rsidRPr="00A95922">
        <w:rPr>
          <w:rFonts w:cs="AkzidenzGroteskBE-Regular"/>
          <w:w w:val="96"/>
        </w:rPr>
        <w:t xml:space="preserve">M.  . . . . . . . .  </w:t>
      </w:r>
      <w:proofErr w:type="gramStart"/>
      <w:r w:rsidRPr="00A95922">
        <w:rPr>
          <w:rFonts w:cs="AkzidenzGroteskBE-Regular"/>
          <w:w w:val="96"/>
        </w:rPr>
        <w:t>en</w:t>
      </w:r>
      <w:proofErr w:type="gramEnd"/>
      <w:r w:rsidRPr="00A95922">
        <w:rPr>
          <w:rFonts w:cs="AkzidenzGroteskBE-Regular"/>
          <w:w w:val="96"/>
        </w:rPr>
        <w:t xml:space="preserve"> qual</w:t>
      </w:r>
      <w:r>
        <w:rPr>
          <w:rFonts w:cs="AkzidenzGroteskBE-Regular"/>
          <w:w w:val="96"/>
        </w:rPr>
        <w:t xml:space="preserve">ité de secrétaire de séance et </w:t>
      </w:r>
      <w:r w:rsidRPr="00A95922">
        <w:rPr>
          <w:rFonts w:cs="AkzidenzGroteskBE-Regular"/>
          <w:w w:val="96"/>
        </w:rPr>
        <w:t xml:space="preserve">M. . . . . . . . . </w:t>
      </w:r>
      <w:proofErr w:type="gramStart"/>
      <w:r w:rsidRPr="00A95922">
        <w:rPr>
          <w:rFonts w:cs="AkzidenzGroteskBE-Regular"/>
          <w:w w:val="96"/>
        </w:rPr>
        <w:t>est</w:t>
      </w:r>
      <w:proofErr w:type="gramEnd"/>
      <w:r w:rsidRPr="00A95922">
        <w:rPr>
          <w:rFonts w:cs="AkzidenzGroteskBE-Regular"/>
          <w:w w:val="96"/>
        </w:rPr>
        <w:t xml:space="preserve"> élu comme scrutateur.</w:t>
      </w:r>
    </w:p>
    <w:p w14:paraId="030394A1" w14:textId="77777777" w:rsidR="00A95922" w:rsidRPr="00A95922" w:rsidRDefault="00A95922" w:rsidP="00A95922">
      <w:pPr>
        <w:widowControl w:val="0"/>
        <w:autoSpaceDE w:val="0"/>
        <w:autoSpaceDN w:val="0"/>
        <w:adjustRightInd w:val="0"/>
        <w:spacing w:line="288" w:lineRule="auto"/>
        <w:ind w:left="227" w:right="227"/>
        <w:textAlignment w:val="center"/>
        <w:rPr>
          <w:rFonts w:cs="AkzidenzGroteskBE-Regular"/>
          <w:color w:val="3FFF00"/>
          <w:w w:val="96"/>
        </w:rPr>
      </w:pPr>
    </w:p>
    <w:p w14:paraId="3B699E2F" w14:textId="77777777" w:rsidR="00A95922" w:rsidRPr="00A95922" w:rsidRDefault="00A95922" w:rsidP="00A95922">
      <w:pPr>
        <w:widowControl w:val="0"/>
        <w:autoSpaceDE w:val="0"/>
        <w:autoSpaceDN w:val="0"/>
        <w:adjustRightInd w:val="0"/>
        <w:spacing w:line="288" w:lineRule="auto"/>
        <w:ind w:left="227" w:right="227"/>
        <w:textAlignment w:val="center"/>
        <w:rPr>
          <w:rFonts w:cs="AkzidenzGroteskBE-Regular"/>
          <w:color w:val="000000"/>
          <w:w w:val="96"/>
        </w:rPr>
      </w:pPr>
      <w:r w:rsidRPr="00A95922">
        <w:rPr>
          <w:rFonts w:cs="AkzidenzGroteskBE-Regular"/>
          <w:color w:val="000000"/>
          <w:w w:val="96"/>
        </w:rPr>
        <w:t>Le président de séance constate que le quorum de deux tiers des membres requis est atteint et que l’Assemblée peut valablement délibérer sur les points figurant à l’ordre du jour qui est le suivant :</w:t>
      </w:r>
    </w:p>
    <w:p w14:paraId="5DE645AB" w14:textId="77777777" w:rsidR="00A95922" w:rsidRPr="00A95922" w:rsidRDefault="00A95922" w:rsidP="00A95922">
      <w:pPr>
        <w:widowControl w:val="0"/>
        <w:autoSpaceDE w:val="0"/>
        <w:autoSpaceDN w:val="0"/>
        <w:adjustRightInd w:val="0"/>
        <w:spacing w:line="288" w:lineRule="auto"/>
        <w:ind w:left="227" w:right="227"/>
        <w:textAlignment w:val="center"/>
        <w:rPr>
          <w:rFonts w:cs="AkzidenzGroteskBE-Regular"/>
          <w:color w:val="000000"/>
          <w:w w:val="96"/>
        </w:rPr>
      </w:pPr>
      <w:r w:rsidRPr="00A95922">
        <w:rPr>
          <w:rFonts w:cs="AkzidenzGroteskBE-Regular"/>
          <w:color w:val="000000"/>
          <w:w w:val="96"/>
        </w:rPr>
        <w:t>• Délibération et vote de la proposition de dissolution de l’Association ;</w:t>
      </w:r>
    </w:p>
    <w:p w14:paraId="660BA4BC" w14:textId="77777777" w:rsidR="00A95922" w:rsidRPr="00A95922" w:rsidRDefault="00A95922" w:rsidP="00A95922">
      <w:pPr>
        <w:widowControl w:val="0"/>
        <w:autoSpaceDE w:val="0"/>
        <w:autoSpaceDN w:val="0"/>
        <w:adjustRightInd w:val="0"/>
        <w:spacing w:line="288" w:lineRule="auto"/>
        <w:ind w:left="227" w:right="227"/>
        <w:textAlignment w:val="center"/>
        <w:rPr>
          <w:rFonts w:cs="AkzidenzGroteskBE-Regular"/>
          <w:color w:val="000000"/>
          <w:w w:val="96"/>
        </w:rPr>
      </w:pPr>
      <w:r w:rsidRPr="00A95922">
        <w:rPr>
          <w:rFonts w:cs="AkzidenzGroteskBE-Regular"/>
          <w:color w:val="000000"/>
          <w:w w:val="96"/>
        </w:rPr>
        <w:t>• Détermination de l’affectation de l’actif net ;</w:t>
      </w:r>
    </w:p>
    <w:p w14:paraId="67BBA48D" w14:textId="77777777" w:rsidR="00A95922" w:rsidRPr="00A95922" w:rsidRDefault="00A95922" w:rsidP="00A95922">
      <w:pPr>
        <w:widowControl w:val="0"/>
        <w:autoSpaceDE w:val="0"/>
        <w:autoSpaceDN w:val="0"/>
        <w:adjustRightInd w:val="0"/>
        <w:spacing w:line="288" w:lineRule="auto"/>
        <w:ind w:left="227" w:right="227"/>
        <w:textAlignment w:val="center"/>
        <w:rPr>
          <w:rFonts w:cs="AkzidenzGroteskBE-Regular"/>
          <w:color w:val="000000"/>
          <w:w w:val="96"/>
        </w:rPr>
      </w:pPr>
      <w:r w:rsidRPr="00A95922">
        <w:rPr>
          <w:rFonts w:cs="AkzidenzGroteskBE-Regular"/>
          <w:color w:val="000000"/>
          <w:w w:val="96"/>
        </w:rPr>
        <w:t>• Nomination du ou des liquidateur(s) ;</w:t>
      </w:r>
    </w:p>
    <w:p w14:paraId="24A4906A" w14:textId="77777777" w:rsidR="00A95922" w:rsidRPr="00A95922" w:rsidRDefault="00A95922" w:rsidP="00A95922">
      <w:pPr>
        <w:widowControl w:val="0"/>
        <w:autoSpaceDE w:val="0"/>
        <w:autoSpaceDN w:val="0"/>
        <w:adjustRightInd w:val="0"/>
        <w:spacing w:line="288" w:lineRule="auto"/>
        <w:ind w:left="227" w:right="227"/>
        <w:textAlignment w:val="center"/>
        <w:rPr>
          <w:rFonts w:cs="AkzidenzGroteskBE-Regular"/>
          <w:color w:val="000000"/>
          <w:w w:val="96"/>
        </w:rPr>
      </w:pPr>
      <w:r w:rsidRPr="00A95922">
        <w:rPr>
          <w:rFonts w:cs="AkzidenzGroteskBE-Regular"/>
          <w:color w:val="000000"/>
          <w:w w:val="96"/>
        </w:rPr>
        <w:t>• Détermination des pouvoirs du/des liquidateur(s).</w:t>
      </w:r>
    </w:p>
    <w:p w14:paraId="5844E828" w14:textId="77777777" w:rsidR="00A95922" w:rsidRPr="00A95922" w:rsidRDefault="00A95922" w:rsidP="00A95922">
      <w:pPr>
        <w:widowControl w:val="0"/>
        <w:autoSpaceDE w:val="0"/>
        <w:autoSpaceDN w:val="0"/>
        <w:adjustRightInd w:val="0"/>
        <w:spacing w:line="288" w:lineRule="auto"/>
        <w:ind w:left="227" w:right="227"/>
        <w:textAlignment w:val="center"/>
        <w:rPr>
          <w:rFonts w:cs="AkzidenzGroteskBE-Regular"/>
          <w:color w:val="000000"/>
          <w:w w:val="96"/>
        </w:rPr>
      </w:pPr>
    </w:p>
    <w:p w14:paraId="668B2277" w14:textId="77777777" w:rsidR="00A95922" w:rsidRPr="00A95922" w:rsidRDefault="00A95922" w:rsidP="00A95922">
      <w:pPr>
        <w:widowControl w:val="0"/>
        <w:autoSpaceDE w:val="0"/>
        <w:autoSpaceDN w:val="0"/>
        <w:adjustRightInd w:val="0"/>
        <w:spacing w:line="288" w:lineRule="auto"/>
        <w:ind w:left="227" w:right="227"/>
        <w:textAlignment w:val="center"/>
        <w:rPr>
          <w:rFonts w:cs="AkzidenzGroteskBE-Regular"/>
          <w:color w:val="000000"/>
          <w:w w:val="96"/>
        </w:rPr>
      </w:pPr>
      <w:r w:rsidRPr="00A95922">
        <w:rPr>
          <w:rFonts w:cs="AkzidenzGroteskBE-Regular"/>
          <w:color w:val="000000"/>
          <w:w w:val="96"/>
        </w:rPr>
        <w:t>Le président présente les motifs de la proposition de dissolution et donne ensuite la parole à tout membre de l’Association désirant s’exprimer.</w:t>
      </w:r>
    </w:p>
    <w:p w14:paraId="02B62A91" w14:textId="77777777" w:rsidR="00A95922" w:rsidRPr="00A95922" w:rsidRDefault="00A95922" w:rsidP="00A95922">
      <w:pPr>
        <w:widowControl w:val="0"/>
        <w:autoSpaceDE w:val="0"/>
        <w:autoSpaceDN w:val="0"/>
        <w:adjustRightInd w:val="0"/>
        <w:spacing w:line="288" w:lineRule="auto"/>
        <w:ind w:left="227" w:right="227"/>
        <w:textAlignment w:val="center"/>
        <w:rPr>
          <w:rFonts w:cs="AkzidenzGroteskBE-Regular"/>
          <w:color w:val="000000"/>
          <w:w w:val="96"/>
        </w:rPr>
      </w:pPr>
    </w:p>
    <w:p w14:paraId="218BAF68" w14:textId="77777777" w:rsidR="00A95922" w:rsidRPr="00A95922" w:rsidRDefault="00A95922" w:rsidP="00A95922">
      <w:pPr>
        <w:widowControl w:val="0"/>
        <w:autoSpaceDE w:val="0"/>
        <w:autoSpaceDN w:val="0"/>
        <w:adjustRightInd w:val="0"/>
        <w:spacing w:line="288" w:lineRule="auto"/>
        <w:ind w:left="227" w:right="227"/>
        <w:textAlignment w:val="center"/>
        <w:rPr>
          <w:rFonts w:cs="AkzidenzGroteskBE-Regular"/>
          <w:color w:val="000000"/>
          <w:w w:val="96"/>
        </w:rPr>
      </w:pPr>
      <w:r w:rsidRPr="00A95922">
        <w:rPr>
          <w:rFonts w:cs="AkzidenzGroteskBE-Regular"/>
          <w:color w:val="000000"/>
          <w:w w:val="96"/>
        </w:rPr>
        <w:t>Cet exposé étant unanimement approuvé, l’Assemblée, après en avoir délibéré, aborde son ordre du jour et prend les résolutions suivantes:</w:t>
      </w:r>
    </w:p>
    <w:p w14:paraId="06D4DB24" w14:textId="77777777" w:rsidR="00A95922" w:rsidRPr="00A95922" w:rsidRDefault="00A95922" w:rsidP="00A95922">
      <w:pPr>
        <w:widowControl w:val="0"/>
        <w:autoSpaceDE w:val="0"/>
        <w:autoSpaceDN w:val="0"/>
        <w:adjustRightInd w:val="0"/>
        <w:spacing w:line="288" w:lineRule="auto"/>
        <w:ind w:left="227" w:right="227"/>
        <w:textAlignment w:val="center"/>
        <w:rPr>
          <w:rFonts w:cs="AkzidenzGroteskBE-Regular"/>
          <w:color w:val="000000"/>
          <w:w w:val="96"/>
        </w:rPr>
      </w:pPr>
    </w:p>
    <w:p w14:paraId="2EE79A98" w14:textId="77777777" w:rsidR="00A95922" w:rsidRPr="00A95922" w:rsidRDefault="00A95922" w:rsidP="00A95922">
      <w:pPr>
        <w:widowControl w:val="0"/>
        <w:autoSpaceDE w:val="0"/>
        <w:autoSpaceDN w:val="0"/>
        <w:adjustRightInd w:val="0"/>
        <w:spacing w:line="288" w:lineRule="auto"/>
        <w:ind w:left="227" w:right="227"/>
        <w:textAlignment w:val="center"/>
        <w:rPr>
          <w:rFonts w:cs="AkzidenzGroteskBE-Regular"/>
          <w:color w:val="000000"/>
          <w:w w:val="96"/>
        </w:rPr>
      </w:pPr>
      <w:r w:rsidRPr="00A95922">
        <w:rPr>
          <w:rFonts w:cs="AkzidenzGroteskBE-Md"/>
          <w:b/>
          <w:w w:val="96"/>
        </w:rPr>
        <w:t>Première Résolution :</w:t>
      </w:r>
      <w:r w:rsidRPr="00A95922">
        <w:rPr>
          <w:rFonts w:cs="AkzidenzGroteskBE-Md"/>
          <w:color w:val="3FFF00"/>
          <w:w w:val="96"/>
        </w:rPr>
        <w:t xml:space="preserve"> </w:t>
      </w:r>
      <w:r w:rsidRPr="00A95922">
        <w:rPr>
          <w:rFonts w:cs="AkzidenzGroteskBE-Regular"/>
          <w:color w:val="000000"/>
          <w:w w:val="96"/>
        </w:rPr>
        <w:t>Proposition de dissolution de l’Association</w:t>
      </w:r>
    </w:p>
    <w:p w14:paraId="06227AA3" w14:textId="77777777" w:rsidR="00A95922" w:rsidRPr="00A95922" w:rsidRDefault="00A95922" w:rsidP="00A95922">
      <w:pPr>
        <w:widowControl w:val="0"/>
        <w:suppressAutoHyphens/>
        <w:autoSpaceDE w:val="0"/>
        <w:autoSpaceDN w:val="0"/>
        <w:adjustRightInd w:val="0"/>
        <w:spacing w:line="288" w:lineRule="auto"/>
        <w:ind w:left="227" w:right="227"/>
        <w:textAlignment w:val="center"/>
        <w:rPr>
          <w:rFonts w:cs="AkzidenzGroteskBE-Regular"/>
          <w:color w:val="000000"/>
          <w:w w:val="96"/>
        </w:rPr>
      </w:pPr>
      <w:r w:rsidRPr="00A95922">
        <w:rPr>
          <w:rFonts w:cs="AkzidenzGroteskBE-Regular"/>
          <w:color w:val="000000"/>
          <w:w w:val="96"/>
        </w:rPr>
        <w:t>L’Assemblée, après avoir entendu les raisons qui conduisent à proposer la dissolution, décide de dissoudre l’Association et prononce sa mise en liquidation à compter de ce jour.</w:t>
      </w:r>
    </w:p>
    <w:p w14:paraId="43123E4C" w14:textId="77777777" w:rsidR="00A95922" w:rsidRPr="00A95922" w:rsidRDefault="00A95922" w:rsidP="00A95922">
      <w:pPr>
        <w:widowControl w:val="0"/>
        <w:autoSpaceDE w:val="0"/>
        <w:autoSpaceDN w:val="0"/>
        <w:adjustRightInd w:val="0"/>
        <w:spacing w:line="288" w:lineRule="auto"/>
        <w:ind w:right="227"/>
        <w:textAlignment w:val="center"/>
        <w:rPr>
          <w:rFonts w:cs="AkzidenzGroteskBE-Regular"/>
          <w:color w:val="000000"/>
          <w:w w:val="96"/>
        </w:rPr>
      </w:pPr>
      <w:bookmarkStart w:id="0" w:name="_GoBack"/>
      <w:bookmarkEnd w:id="0"/>
    </w:p>
    <w:p w14:paraId="2DECB0DE" w14:textId="77777777" w:rsidR="00A95922" w:rsidRPr="00A95922" w:rsidRDefault="00A95922" w:rsidP="00A95922">
      <w:pPr>
        <w:widowControl w:val="0"/>
        <w:autoSpaceDE w:val="0"/>
        <w:autoSpaceDN w:val="0"/>
        <w:adjustRightInd w:val="0"/>
        <w:spacing w:line="288" w:lineRule="auto"/>
        <w:ind w:left="227" w:right="227"/>
        <w:textAlignment w:val="center"/>
        <w:rPr>
          <w:rFonts w:cs="AkzidenzGroteskBE-Regular"/>
          <w:color w:val="000000"/>
          <w:w w:val="96"/>
        </w:rPr>
      </w:pPr>
      <w:r w:rsidRPr="00A95922">
        <w:rPr>
          <w:rFonts w:cs="AkzidenzGroteskBE-Regular"/>
          <w:color w:val="000000"/>
          <w:w w:val="96"/>
        </w:rPr>
        <w:t>Le siège social de la liquidation est fixé au siège social.</w:t>
      </w:r>
    </w:p>
    <w:p w14:paraId="6C4A0485" w14:textId="77777777" w:rsidR="00A95922" w:rsidRPr="00A95922" w:rsidRDefault="00A95922" w:rsidP="00A95922">
      <w:pPr>
        <w:widowControl w:val="0"/>
        <w:autoSpaceDE w:val="0"/>
        <w:autoSpaceDN w:val="0"/>
        <w:adjustRightInd w:val="0"/>
        <w:spacing w:line="288" w:lineRule="auto"/>
        <w:ind w:left="227" w:right="227"/>
        <w:textAlignment w:val="center"/>
        <w:rPr>
          <w:rFonts w:cs="AkzidenzGroteskBE-Regular"/>
          <w:color w:val="000000"/>
          <w:w w:val="95"/>
        </w:rPr>
      </w:pPr>
      <w:r w:rsidRPr="00A95922">
        <w:rPr>
          <w:rFonts w:cs="AkzidenzGroteskBE-Regular"/>
          <w:color w:val="000000"/>
          <w:w w:val="95"/>
        </w:rPr>
        <w:t>Cette résolution est adoptée par  . . .  voix contre,  . . .  voix pour, et  . . .  abstention(s).</w:t>
      </w:r>
    </w:p>
    <w:p w14:paraId="6E9C5448" w14:textId="77777777" w:rsidR="00A95922" w:rsidRPr="00A95922" w:rsidRDefault="00A95922" w:rsidP="00A95922">
      <w:pPr>
        <w:widowControl w:val="0"/>
        <w:autoSpaceDE w:val="0"/>
        <w:autoSpaceDN w:val="0"/>
        <w:adjustRightInd w:val="0"/>
        <w:spacing w:line="288" w:lineRule="auto"/>
        <w:ind w:left="227" w:right="227"/>
        <w:textAlignment w:val="center"/>
        <w:rPr>
          <w:rFonts w:cs="AkzidenzGroteskBE-Regular"/>
          <w:color w:val="000000"/>
          <w:w w:val="96"/>
        </w:rPr>
      </w:pPr>
      <w:r w:rsidRPr="00A95922">
        <w:rPr>
          <w:rFonts w:cs="AkzidenzGroteskBE-Regular"/>
          <w:color w:val="000000"/>
          <w:w w:val="96"/>
        </w:rPr>
        <w:t>La majorité qualifiée de deux tiers des voix étant atteinte, la résolution est adoptée.</w:t>
      </w:r>
    </w:p>
    <w:p w14:paraId="7E5A32A2" w14:textId="77777777" w:rsidR="00A95922" w:rsidRPr="00A95922" w:rsidRDefault="00A95922" w:rsidP="00A95922">
      <w:pPr>
        <w:widowControl w:val="0"/>
        <w:autoSpaceDE w:val="0"/>
        <w:autoSpaceDN w:val="0"/>
        <w:adjustRightInd w:val="0"/>
        <w:spacing w:line="288" w:lineRule="auto"/>
        <w:ind w:left="227" w:right="227"/>
        <w:textAlignment w:val="center"/>
        <w:rPr>
          <w:rFonts w:cs="AkzidenzGroteskBE-Regular"/>
          <w:b/>
          <w:w w:val="96"/>
        </w:rPr>
      </w:pPr>
    </w:p>
    <w:p w14:paraId="65556104" w14:textId="77777777" w:rsidR="00A95922" w:rsidRPr="00A95922" w:rsidRDefault="00A95922" w:rsidP="00A95922">
      <w:pPr>
        <w:widowControl w:val="0"/>
        <w:autoSpaceDE w:val="0"/>
        <w:autoSpaceDN w:val="0"/>
        <w:adjustRightInd w:val="0"/>
        <w:spacing w:line="288" w:lineRule="auto"/>
        <w:ind w:left="227" w:right="227"/>
        <w:textAlignment w:val="center"/>
        <w:rPr>
          <w:rFonts w:cs="AkzidenzGroteskBE-Regular"/>
          <w:color w:val="000000"/>
          <w:w w:val="96"/>
        </w:rPr>
      </w:pPr>
      <w:r w:rsidRPr="00A95922">
        <w:rPr>
          <w:rFonts w:cs="AkzidenzGroteskBE-Md"/>
          <w:b/>
          <w:w w:val="96"/>
        </w:rPr>
        <w:t>Deuxième Résolution :</w:t>
      </w:r>
      <w:r w:rsidRPr="00A95922">
        <w:rPr>
          <w:rFonts w:cs="AkzidenzGroteskBE-Md"/>
          <w:color w:val="3FFF00"/>
          <w:w w:val="96"/>
        </w:rPr>
        <w:t xml:space="preserve"> </w:t>
      </w:r>
      <w:r w:rsidRPr="00A95922">
        <w:rPr>
          <w:rFonts w:cs="AkzidenzGroteskBE-Regular"/>
          <w:color w:val="000000"/>
          <w:w w:val="96"/>
        </w:rPr>
        <w:t>Détermination de l’affectation de l’actif net</w:t>
      </w:r>
    </w:p>
    <w:p w14:paraId="1777D383" w14:textId="77777777" w:rsidR="00A95922" w:rsidRPr="00A95922" w:rsidRDefault="00A95922" w:rsidP="00A95922">
      <w:pPr>
        <w:widowControl w:val="0"/>
        <w:suppressAutoHyphens/>
        <w:autoSpaceDE w:val="0"/>
        <w:autoSpaceDN w:val="0"/>
        <w:adjustRightInd w:val="0"/>
        <w:spacing w:line="288" w:lineRule="auto"/>
        <w:ind w:left="227" w:right="227"/>
        <w:textAlignment w:val="center"/>
        <w:rPr>
          <w:rFonts w:cs="AkzidenzGroteskBE-Regular"/>
          <w:color w:val="000000"/>
          <w:w w:val="96"/>
        </w:rPr>
      </w:pPr>
      <w:r w:rsidRPr="00A95922">
        <w:rPr>
          <w:rFonts w:cs="AkzidenzGroteskBE-Regular"/>
          <w:color w:val="000000"/>
          <w:w w:val="96"/>
        </w:rPr>
        <w:t>Etant attesté à la lecture du bilan que l’Association ne doit recouvrir aucune créance, ni payer aucune dette, qu’elle ne possède par ailleurs aucun actif immobilisé ou financier, ni aucun stock, l’Assemblée décide d’affecter le boni de liquidation constitué par les avoirs en banque et en caisse à  . . . .</w:t>
      </w:r>
    </w:p>
    <w:p w14:paraId="6AFA0222" w14:textId="77777777" w:rsidR="00A95922" w:rsidRPr="00A95922" w:rsidRDefault="00A95922" w:rsidP="00A95922">
      <w:pPr>
        <w:widowControl w:val="0"/>
        <w:pBdr>
          <w:top w:val="single" w:sz="4" w:space="1" w:color="auto"/>
          <w:left w:val="single" w:sz="4" w:space="4" w:color="auto"/>
          <w:bottom w:val="single" w:sz="4" w:space="1" w:color="auto"/>
          <w:right w:val="single" w:sz="4" w:space="4" w:color="auto"/>
        </w:pBdr>
        <w:autoSpaceDE w:val="0"/>
        <w:autoSpaceDN w:val="0"/>
        <w:adjustRightInd w:val="0"/>
        <w:spacing w:line="288" w:lineRule="auto"/>
        <w:ind w:left="567" w:right="227"/>
        <w:textAlignment w:val="center"/>
        <w:rPr>
          <w:rFonts w:cs="AkzidenzGroteskBE-Regular"/>
          <w:b/>
          <w:w w:val="96"/>
        </w:rPr>
      </w:pPr>
      <w:proofErr w:type="gramStart"/>
      <w:r w:rsidRPr="00A95922">
        <w:rPr>
          <w:rFonts w:cs="AkzidenzGroteskBE-Md"/>
          <w:b/>
          <w:w w:val="96"/>
        </w:rPr>
        <w:t>ou</w:t>
      </w:r>
      <w:proofErr w:type="gramEnd"/>
    </w:p>
    <w:p w14:paraId="1430BF60" w14:textId="77777777" w:rsidR="00A95922" w:rsidRPr="00A95922" w:rsidRDefault="00A95922" w:rsidP="00A95922">
      <w:pPr>
        <w:widowControl w:val="0"/>
        <w:pBdr>
          <w:top w:val="single" w:sz="4" w:space="1" w:color="auto"/>
          <w:left w:val="single" w:sz="4" w:space="4" w:color="auto"/>
          <w:bottom w:val="single" w:sz="4" w:space="1" w:color="auto"/>
          <w:right w:val="single" w:sz="4" w:space="4" w:color="auto"/>
        </w:pBdr>
        <w:autoSpaceDE w:val="0"/>
        <w:autoSpaceDN w:val="0"/>
        <w:adjustRightInd w:val="0"/>
        <w:spacing w:line="288" w:lineRule="auto"/>
        <w:ind w:left="567" w:right="227"/>
        <w:textAlignment w:val="center"/>
        <w:rPr>
          <w:rFonts w:cs="AkzidenzGroteskBE-Regular"/>
          <w:w w:val="96"/>
        </w:rPr>
      </w:pPr>
      <w:r w:rsidRPr="00A95922">
        <w:rPr>
          <w:rFonts w:cs="AkzidenzGroteskBE-Regular"/>
          <w:w w:val="96"/>
        </w:rPr>
        <w:t>Après lecture du bilan, l’Assemblée décide d’affecter, le cas échéant, le boni de liquidation à  ……. .</w:t>
      </w:r>
    </w:p>
    <w:p w14:paraId="2D2A8471" w14:textId="77777777" w:rsidR="00A95922" w:rsidRPr="00A95922" w:rsidRDefault="00A95922" w:rsidP="00A95922">
      <w:pPr>
        <w:widowControl w:val="0"/>
        <w:autoSpaceDE w:val="0"/>
        <w:autoSpaceDN w:val="0"/>
        <w:adjustRightInd w:val="0"/>
        <w:spacing w:line="288" w:lineRule="auto"/>
        <w:ind w:left="227" w:right="227"/>
        <w:textAlignment w:val="center"/>
        <w:rPr>
          <w:rFonts w:cs="AkzidenzGroteskBE-Regular"/>
          <w:color w:val="000000"/>
          <w:w w:val="96"/>
        </w:rPr>
      </w:pPr>
    </w:p>
    <w:p w14:paraId="5327B03A" w14:textId="77777777" w:rsidR="00A95922" w:rsidRPr="00A95922" w:rsidRDefault="00A95922" w:rsidP="00A95922">
      <w:pPr>
        <w:widowControl w:val="0"/>
        <w:autoSpaceDE w:val="0"/>
        <w:autoSpaceDN w:val="0"/>
        <w:adjustRightInd w:val="0"/>
        <w:spacing w:line="288" w:lineRule="auto"/>
        <w:ind w:left="227" w:right="227"/>
        <w:textAlignment w:val="center"/>
        <w:rPr>
          <w:rFonts w:cs="AkzidenzGroteskBE-Regular"/>
          <w:color w:val="000000"/>
          <w:w w:val="96"/>
        </w:rPr>
      </w:pPr>
      <w:r w:rsidRPr="00A95922">
        <w:rPr>
          <w:rFonts w:cs="AkzidenzGroteskBE-Md"/>
          <w:b/>
          <w:w w:val="96"/>
        </w:rPr>
        <w:t xml:space="preserve">Troisième Résolution </w:t>
      </w:r>
      <w:proofErr w:type="gramStart"/>
      <w:r w:rsidRPr="00A95922">
        <w:rPr>
          <w:rFonts w:cs="AkzidenzGroteskBE-Md"/>
          <w:b/>
          <w:w w:val="96"/>
        </w:rPr>
        <w:t>:</w:t>
      </w:r>
      <w:r w:rsidRPr="00A95922">
        <w:rPr>
          <w:rFonts w:cs="AkzidenzGroteskBE-Md"/>
          <w:color w:val="3FFF00"/>
          <w:w w:val="96"/>
        </w:rPr>
        <w:t xml:space="preserve"> </w:t>
      </w:r>
      <w:r w:rsidRPr="00A95922">
        <w:rPr>
          <w:rFonts w:cs="AkzidenzGroteskBE-Regular"/>
          <w:color w:val="000000"/>
          <w:w w:val="96"/>
        </w:rPr>
        <w:t xml:space="preserve"> Nomination</w:t>
      </w:r>
      <w:proofErr w:type="gramEnd"/>
      <w:r w:rsidRPr="00A95922">
        <w:rPr>
          <w:rFonts w:cs="AkzidenzGroteskBE-Regular"/>
          <w:color w:val="000000"/>
          <w:w w:val="96"/>
        </w:rPr>
        <w:t xml:space="preserve"> du/des liquidateurs</w:t>
      </w:r>
    </w:p>
    <w:p w14:paraId="34A07E5B" w14:textId="77777777" w:rsidR="00A95922" w:rsidRPr="00A95922" w:rsidRDefault="00A95922" w:rsidP="00A95922">
      <w:pPr>
        <w:widowControl w:val="0"/>
        <w:autoSpaceDE w:val="0"/>
        <w:autoSpaceDN w:val="0"/>
        <w:adjustRightInd w:val="0"/>
        <w:spacing w:line="288" w:lineRule="auto"/>
        <w:ind w:left="227" w:right="227"/>
        <w:textAlignment w:val="center"/>
        <w:rPr>
          <w:rFonts w:cs="AkzidenzGroteskBE-Regular"/>
          <w:color w:val="000000"/>
          <w:w w:val="96"/>
        </w:rPr>
      </w:pPr>
      <w:r w:rsidRPr="00A95922">
        <w:rPr>
          <w:rFonts w:cs="AkzidenzGroteskBE-Regular"/>
          <w:color w:val="000000"/>
          <w:w w:val="96"/>
        </w:rPr>
        <w:t>L’Assemblée décide de mandater M.  . . .  (</w:t>
      </w:r>
      <w:proofErr w:type="gramStart"/>
      <w:r w:rsidRPr="00A95922">
        <w:rPr>
          <w:rFonts w:cs="AkzidenzGroteskBE-Regular"/>
          <w:color w:val="000000"/>
          <w:w w:val="96"/>
        </w:rPr>
        <w:t>nom</w:t>
      </w:r>
      <w:proofErr w:type="gramEnd"/>
      <w:r w:rsidRPr="00A95922">
        <w:rPr>
          <w:rFonts w:cs="AkzidenzGroteskBE-Regular"/>
          <w:color w:val="000000"/>
          <w:w w:val="96"/>
        </w:rPr>
        <w:t>, profession et adresse) et M.  . . .  (</w:t>
      </w:r>
      <w:proofErr w:type="gramStart"/>
      <w:r w:rsidRPr="00A95922">
        <w:rPr>
          <w:rFonts w:cs="AkzidenzGroteskBE-Regular"/>
          <w:color w:val="000000"/>
          <w:w w:val="96"/>
        </w:rPr>
        <w:t>nom</w:t>
      </w:r>
      <w:proofErr w:type="gramEnd"/>
      <w:r w:rsidRPr="00A95922">
        <w:rPr>
          <w:rFonts w:cs="AkzidenzGroteskBE-Regular"/>
          <w:color w:val="000000"/>
          <w:w w:val="96"/>
        </w:rPr>
        <w:t xml:space="preserve">, profession et adresse) en qualité de liquidateurs. </w:t>
      </w:r>
    </w:p>
    <w:p w14:paraId="0C1C485F" w14:textId="77777777" w:rsidR="00A95922" w:rsidRPr="00A95922" w:rsidRDefault="00A95922" w:rsidP="00A95922">
      <w:pPr>
        <w:widowControl w:val="0"/>
        <w:autoSpaceDE w:val="0"/>
        <w:autoSpaceDN w:val="0"/>
        <w:adjustRightInd w:val="0"/>
        <w:spacing w:line="288" w:lineRule="auto"/>
        <w:ind w:left="227" w:right="227"/>
        <w:textAlignment w:val="center"/>
        <w:rPr>
          <w:rFonts w:cs="AkzidenzGroteskBE-Regular"/>
          <w:color w:val="000000"/>
          <w:w w:val="96"/>
        </w:rPr>
      </w:pPr>
    </w:p>
    <w:p w14:paraId="341119C9" w14:textId="77777777" w:rsidR="00A95922" w:rsidRPr="00A95922" w:rsidRDefault="00A95922" w:rsidP="00A95922">
      <w:pPr>
        <w:widowControl w:val="0"/>
        <w:autoSpaceDE w:val="0"/>
        <w:autoSpaceDN w:val="0"/>
        <w:adjustRightInd w:val="0"/>
        <w:spacing w:line="288" w:lineRule="auto"/>
        <w:ind w:left="227" w:right="227"/>
        <w:textAlignment w:val="center"/>
        <w:rPr>
          <w:rFonts w:cs="AkzidenzGroteskBE-Regular"/>
          <w:color w:val="000000"/>
          <w:w w:val="96"/>
        </w:rPr>
      </w:pPr>
      <w:r w:rsidRPr="00A95922">
        <w:rPr>
          <w:rFonts w:cs="AkzidenzGroteskBE-Md"/>
          <w:b/>
          <w:w w:val="96"/>
        </w:rPr>
        <w:t>Quatrième Résolution :</w:t>
      </w:r>
      <w:r w:rsidRPr="00A95922">
        <w:rPr>
          <w:rFonts w:cs="AkzidenzGroteskBE-Md"/>
          <w:color w:val="3FFF00"/>
          <w:w w:val="96"/>
        </w:rPr>
        <w:t xml:space="preserve"> </w:t>
      </w:r>
      <w:r w:rsidRPr="00A95922">
        <w:rPr>
          <w:rFonts w:cs="AkzidenzGroteskBE-Regular"/>
          <w:color w:val="000000"/>
          <w:w w:val="96"/>
        </w:rPr>
        <w:t>Détermination des pouvoirs du/des liquidateurs</w:t>
      </w:r>
    </w:p>
    <w:p w14:paraId="0F17137B" w14:textId="77777777" w:rsidR="00A95922" w:rsidRPr="00A95922" w:rsidRDefault="00A95922" w:rsidP="00A95922">
      <w:pPr>
        <w:widowControl w:val="0"/>
        <w:autoSpaceDE w:val="0"/>
        <w:autoSpaceDN w:val="0"/>
        <w:adjustRightInd w:val="0"/>
        <w:spacing w:line="288" w:lineRule="auto"/>
        <w:ind w:left="227" w:right="227"/>
        <w:textAlignment w:val="center"/>
        <w:rPr>
          <w:rFonts w:cs="AkzidenzGroteskBE-Regular"/>
          <w:color w:val="000000"/>
          <w:w w:val="96"/>
        </w:rPr>
      </w:pPr>
      <w:r w:rsidRPr="00A95922">
        <w:rPr>
          <w:rFonts w:cs="AkzidenzGroteskBE-Regular"/>
          <w:color w:val="000000"/>
          <w:w w:val="96"/>
        </w:rPr>
        <w:t xml:space="preserve">L’Assemblée décide de </w:t>
      </w:r>
      <w:proofErr w:type="spellStart"/>
      <w:r w:rsidRPr="00A95922">
        <w:rPr>
          <w:rFonts w:cs="AkzidenzGroteskBE-Regular"/>
          <w:color w:val="000000"/>
          <w:w w:val="96"/>
        </w:rPr>
        <w:t>confèrer</w:t>
      </w:r>
      <w:proofErr w:type="spellEnd"/>
      <w:r w:rsidRPr="00A95922">
        <w:rPr>
          <w:rFonts w:cs="AkzidenzGroteskBE-Regular"/>
          <w:color w:val="000000"/>
          <w:w w:val="96"/>
        </w:rPr>
        <w:t xml:space="preserve"> au(x) liquidateur(s) les pouvoirs les plus étendus pour terminer les opérations en cours et </w:t>
      </w:r>
    </w:p>
    <w:p w14:paraId="035318E6" w14:textId="77777777" w:rsidR="00A95922" w:rsidRPr="00A95922" w:rsidRDefault="00A95922" w:rsidP="00A95922">
      <w:pPr>
        <w:widowControl w:val="0"/>
        <w:autoSpaceDE w:val="0"/>
        <w:autoSpaceDN w:val="0"/>
        <w:adjustRightInd w:val="0"/>
        <w:spacing w:line="288" w:lineRule="auto"/>
        <w:ind w:left="567" w:right="227"/>
        <w:textAlignment w:val="center"/>
        <w:rPr>
          <w:rFonts w:cs="AkzidenzGroteskBE-Regular"/>
          <w:color w:val="000000"/>
          <w:w w:val="96"/>
        </w:rPr>
      </w:pPr>
      <w:proofErr w:type="gramStart"/>
      <w:r w:rsidRPr="00A95922">
        <w:rPr>
          <w:rFonts w:cs="AkzidenzGroteskBE-Regular"/>
          <w:color w:val="000000"/>
          <w:w w:val="93"/>
        </w:rPr>
        <w:t>attribuer</w:t>
      </w:r>
      <w:proofErr w:type="gramEnd"/>
      <w:r w:rsidRPr="00A95922">
        <w:rPr>
          <w:rFonts w:cs="AkzidenzGroteskBE-Regular"/>
          <w:color w:val="000000"/>
          <w:w w:val="93"/>
        </w:rPr>
        <w:t xml:space="preserve"> le boni de liquidation selon les modalités définies dans la résolution précédente. </w:t>
      </w:r>
    </w:p>
    <w:p w14:paraId="25EEE069" w14:textId="77777777" w:rsidR="00A95922" w:rsidRPr="00A95922" w:rsidRDefault="00A95922" w:rsidP="00A95922">
      <w:pPr>
        <w:widowControl w:val="0"/>
        <w:pBdr>
          <w:top w:val="single" w:sz="4" w:space="1" w:color="auto"/>
          <w:left w:val="single" w:sz="4" w:space="4" w:color="auto"/>
          <w:bottom w:val="single" w:sz="4" w:space="1" w:color="auto"/>
          <w:right w:val="single" w:sz="4" w:space="4" w:color="auto"/>
        </w:pBdr>
        <w:autoSpaceDE w:val="0"/>
        <w:autoSpaceDN w:val="0"/>
        <w:adjustRightInd w:val="0"/>
        <w:spacing w:line="288" w:lineRule="auto"/>
        <w:ind w:left="567" w:right="227"/>
        <w:textAlignment w:val="center"/>
        <w:rPr>
          <w:rFonts w:cs="AkzidenzGroteskBE-Regular"/>
          <w:b/>
          <w:w w:val="96"/>
        </w:rPr>
      </w:pPr>
      <w:proofErr w:type="gramStart"/>
      <w:r w:rsidRPr="00A95922">
        <w:rPr>
          <w:rFonts w:cs="AkzidenzGroteskBE-Md"/>
          <w:b/>
          <w:w w:val="96"/>
        </w:rPr>
        <w:t>ou</w:t>
      </w:r>
      <w:proofErr w:type="gramEnd"/>
    </w:p>
    <w:p w14:paraId="5823E01B" w14:textId="77777777" w:rsidR="00A95922" w:rsidRPr="00A95922" w:rsidRDefault="00A95922" w:rsidP="00A95922">
      <w:pPr>
        <w:widowControl w:val="0"/>
        <w:pBdr>
          <w:top w:val="single" w:sz="4" w:space="1" w:color="auto"/>
          <w:left w:val="single" w:sz="4" w:space="4" w:color="auto"/>
          <w:bottom w:val="single" w:sz="4" w:space="1" w:color="auto"/>
          <w:right w:val="single" w:sz="4" w:space="4" w:color="auto"/>
        </w:pBdr>
        <w:autoSpaceDE w:val="0"/>
        <w:autoSpaceDN w:val="0"/>
        <w:adjustRightInd w:val="0"/>
        <w:spacing w:line="288" w:lineRule="auto"/>
        <w:ind w:left="567" w:right="227"/>
        <w:textAlignment w:val="center"/>
        <w:rPr>
          <w:rFonts w:cs="AkzidenzGroteskBE-Regular"/>
          <w:w w:val="96"/>
        </w:rPr>
      </w:pPr>
      <w:proofErr w:type="gramStart"/>
      <w:r w:rsidRPr="00A95922">
        <w:rPr>
          <w:rFonts w:cs="AkzidenzGroteskBE-Regular"/>
          <w:w w:val="96"/>
        </w:rPr>
        <w:t>procéder</w:t>
      </w:r>
      <w:proofErr w:type="gramEnd"/>
      <w:r w:rsidRPr="00A95922">
        <w:rPr>
          <w:rFonts w:cs="AkzidenzGroteskBE-Regular"/>
          <w:w w:val="96"/>
        </w:rPr>
        <w:t xml:space="preserve"> au recouvrement des créances, payer les dettes éventuelles, attribuer, le cas échéant, le boni de liquidation selon les modalités définies dans la résolution précédente.</w:t>
      </w:r>
    </w:p>
    <w:p w14:paraId="735952FB" w14:textId="77777777" w:rsidR="00A95922" w:rsidRPr="00A95922" w:rsidRDefault="00A95922" w:rsidP="00A95922">
      <w:pPr>
        <w:widowControl w:val="0"/>
        <w:autoSpaceDE w:val="0"/>
        <w:autoSpaceDN w:val="0"/>
        <w:adjustRightInd w:val="0"/>
        <w:spacing w:line="288" w:lineRule="auto"/>
        <w:ind w:left="227" w:right="227"/>
        <w:textAlignment w:val="center"/>
        <w:rPr>
          <w:rFonts w:cs="AkzidenzGroteskBE-Regular"/>
          <w:color w:val="000000"/>
          <w:w w:val="96"/>
        </w:rPr>
      </w:pPr>
    </w:p>
    <w:p w14:paraId="44D16BF5" w14:textId="77777777" w:rsidR="00A95922" w:rsidRPr="00A95922" w:rsidRDefault="00A95922" w:rsidP="00A95922">
      <w:pPr>
        <w:widowControl w:val="0"/>
        <w:autoSpaceDE w:val="0"/>
        <w:autoSpaceDN w:val="0"/>
        <w:adjustRightInd w:val="0"/>
        <w:spacing w:line="288" w:lineRule="auto"/>
        <w:ind w:left="227" w:right="227"/>
        <w:textAlignment w:val="center"/>
        <w:rPr>
          <w:rFonts w:cs="AkzidenzGroteskBE-Regular"/>
          <w:color w:val="000000"/>
          <w:w w:val="96"/>
        </w:rPr>
      </w:pPr>
      <w:r w:rsidRPr="00A95922">
        <w:rPr>
          <w:rFonts w:cs="AkzidenzGroteskBE-Regular"/>
          <w:color w:val="000000"/>
          <w:w w:val="96"/>
        </w:rPr>
        <w:t>L’Assemblée donne également pouvoir au(x) liquidateur(s) d’accomplir toutes les formalités déclaratives et de publicité liées à la dissolution et liquidation.</w:t>
      </w:r>
    </w:p>
    <w:p w14:paraId="31276AC0" w14:textId="77777777" w:rsidR="00A95922" w:rsidRPr="00A95922" w:rsidRDefault="00A95922" w:rsidP="00A95922">
      <w:pPr>
        <w:widowControl w:val="0"/>
        <w:autoSpaceDE w:val="0"/>
        <w:autoSpaceDN w:val="0"/>
        <w:adjustRightInd w:val="0"/>
        <w:spacing w:line="288" w:lineRule="auto"/>
        <w:ind w:left="227" w:right="227"/>
        <w:textAlignment w:val="center"/>
        <w:rPr>
          <w:rFonts w:cs="AkzidenzGroteskBE-Regular"/>
          <w:color w:val="000000"/>
          <w:w w:val="96"/>
        </w:rPr>
      </w:pPr>
      <w:r w:rsidRPr="00A95922">
        <w:rPr>
          <w:rFonts w:cs="AkzidenzGroteskBE-Regular"/>
          <w:color w:val="000000"/>
          <w:w w:val="96"/>
        </w:rPr>
        <w:t>Cette résolution est adoptée par  . . . voix contre,  . . . voix pour, et  . . .  abstention(s).</w:t>
      </w:r>
    </w:p>
    <w:p w14:paraId="50370BEF" w14:textId="77777777" w:rsidR="00A95922" w:rsidRPr="00A95922" w:rsidRDefault="00A95922" w:rsidP="00A95922">
      <w:pPr>
        <w:widowControl w:val="0"/>
        <w:autoSpaceDE w:val="0"/>
        <w:autoSpaceDN w:val="0"/>
        <w:adjustRightInd w:val="0"/>
        <w:spacing w:line="288" w:lineRule="auto"/>
        <w:ind w:left="227" w:right="227"/>
        <w:textAlignment w:val="center"/>
        <w:rPr>
          <w:rFonts w:cs="AkzidenzGroteskBE-Regular"/>
          <w:color w:val="000000"/>
          <w:w w:val="96"/>
        </w:rPr>
      </w:pPr>
      <w:r w:rsidRPr="00A95922">
        <w:rPr>
          <w:rFonts w:cs="AkzidenzGroteskBE-Regular"/>
          <w:color w:val="000000"/>
          <w:w w:val="96"/>
        </w:rPr>
        <w:t>La majorité qualifiée de deux tiers des voix étant atteinte, la résolution est adoptée.</w:t>
      </w:r>
    </w:p>
    <w:p w14:paraId="6AD1B4E6" w14:textId="77777777" w:rsidR="00A95922" w:rsidRPr="00A95922" w:rsidRDefault="00A95922" w:rsidP="00A95922">
      <w:pPr>
        <w:widowControl w:val="0"/>
        <w:autoSpaceDE w:val="0"/>
        <w:autoSpaceDN w:val="0"/>
        <w:adjustRightInd w:val="0"/>
        <w:spacing w:line="288" w:lineRule="auto"/>
        <w:ind w:left="227" w:right="227"/>
        <w:textAlignment w:val="center"/>
        <w:rPr>
          <w:rFonts w:cs="AkzidenzGroteskBE-Regular"/>
          <w:color w:val="000000"/>
          <w:w w:val="96"/>
        </w:rPr>
      </w:pPr>
    </w:p>
    <w:p w14:paraId="0A15DD09" w14:textId="77777777" w:rsidR="00A95922" w:rsidRPr="00A95922" w:rsidRDefault="00A95922" w:rsidP="00A95922">
      <w:pPr>
        <w:widowControl w:val="0"/>
        <w:suppressAutoHyphens/>
        <w:autoSpaceDE w:val="0"/>
        <w:autoSpaceDN w:val="0"/>
        <w:adjustRightInd w:val="0"/>
        <w:spacing w:line="288" w:lineRule="auto"/>
        <w:ind w:left="227" w:right="227"/>
        <w:textAlignment w:val="center"/>
        <w:rPr>
          <w:rFonts w:cs="AkzidenzGroteskBE-Regular"/>
          <w:color w:val="000000"/>
          <w:w w:val="96"/>
        </w:rPr>
      </w:pPr>
      <w:r w:rsidRPr="00A95922">
        <w:rPr>
          <w:rFonts w:cs="AkzidenzGroteskBE-Regular"/>
          <w:color w:val="000000"/>
          <w:w w:val="96"/>
        </w:rPr>
        <w:t>Tous pouvoirs sont donnés au porteur d’un original ou d’une copie certifiée du présent procès-verbal pour effectuer les formalités nécessaires.</w:t>
      </w:r>
    </w:p>
    <w:p w14:paraId="03CD50F4" w14:textId="77777777" w:rsidR="00A95922" w:rsidRPr="00A95922" w:rsidRDefault="00A95922" w:rsidP="00A95922">
      <w:pPr>
        <w:widowControl w:val="0"/>
        <w:autoSpaceDE w:val="0"/>
        <w:autoSpaceDN w:val="0"/>
        <w:adjustRightInd w:val="0"/>
        <w:spacing w:line="288" w:lineRule="auto"/>
        <w:ind w:left="227" w:right="227"/>
        <w:textAlignment w:val="center"/>
        <w:rPr>
          <w:rFonts w:cs="AkzidenzGroteskBE-Regular"/>
          <w:color w:val="000000"/>
          <w:w w:val="96"/>
        </w:rPr>
      </w:pPr>
    </w:p>
    <w:p w14:paraId="76A75A55" w14:textId="77777777" w:rsidR="00A95922" w:rsidRPr="00A95922" w:rsidRDefault="00A95922" w:rsidP="00A95922">
      <w:pPr>
        <w:widowControl w:val="0"/>
        <w:autoSpaceDE w:val="0"/>
        <w:autoSpaceDN w:val="0"/>
        <w:adjustRightInd w:val="0"/>
        <w:spacing w:line="288" w:lineRule="auto"/>
        <w:ind w:left="227" w:right="227"/>
        <w:textAlignment w:val="center"/>
        <w:rPr>
          <w:rFonts w:cs="AkzidenzGroteskBE-Regular"/>
          <w:color w:val="000000"/>
          <w:w w:val="96"/>
        </w:rPr>
      </w:pPr>
      <w:r w:rsidRPr="00A95922">
        <w:rPr>
          <w:rFonts w:cs="AkzidenzGroteskBE-Regular"/>
          <w:color w:val="000000"/>
          <w:w w:val="96"/>
        </w:rPr>
        <w:t>L’ordre du jour étant épuisé, aucun autre point n’étant soulevé et plus personne ne demandant la parole, la séance est levée à  . . .  (heure), après lecture et approbation du présent procès-verbal qui est signé par les membres du bureau.</w:t>
      </w:r>
    </w:p>
    <w:p w14:paraId="0D4169D7" w14:textId="77777777" w:rsidR="00A95922" w:rsidRPr="00A95922" w:rsidRDefault="00A95922" w:rsidP="00A95922">
      <w:pPr>
        <w:widowControl w:val="0"/>
        <w:autoSpaceDE w:val="0"/>
        <w:autoSpaceDN w:val="0"/>
        <w:adjustRightInd w:val="0"/>
        <w:spacing w:line="288" w:lineRule="auto"/>
        <w:ind w:left="227" w:right="227"/>
        <w:textAlignment w:val="center"/>
        <w:rPr>
          <w:rFonts w:cs="AkzidenzGroteskBE-Regular"/>
          <w:color w:val="000000"/>
          <w:w w:val="96"/>
        </w:rPr>
      </w:pPr>
    </w:p>
    <w:p w14:paraId="2186136E" w14:textId="77777777" w:rsidR="00A95922" w:rsidRPr="00A95922" w:rsidRDefault="00A95922" w:rsidP="00A95922">
      <w:pPr>
        <w:widowControl w:val="0"/>
        <w:autoSpaceDE w:val="0"/>
        <w:autoSpaceDN w:val="0"/>
        <w:adjustRightInd w:val="0"/>
        <w:spacing w:line="288" w:lineRule="auto"/>
        <w:ind w:left="227" w:right="227"/>
        <w:textAlignment w:val="center"/>
        <w:rPr>
          <w:rFonts w:cs="AkzidenzGroteskBE-Regular"/>
          <w:color w:val="000000"/>
          <w:w w:val="96"/>
        </w:rPr>
      </w:pPr>
      <w:r w:rsidRPr="00A95922">
        <w:rPr>
          <w:rFonts w:cs="AkzidenzGroteskBE-Regular"/>
          <w:color w:val="000000"/>
          <w:w w:val="96"/>
        </w:rPr>
        <w:t xml:space="preserve">Ne </w:t>
      </w:r>
      <w:proofErr w:type="spellStart"/>
      <w:r w:rsidRPr="00A95922">
        <w:rPr>
          <w:rFonts w:cs="AkzidenzGroteskBE-Regular"/>
          <w:color w:val="000000"/>
          <w:w w:val="96"/>
        </w:rPr>
        <w:t>varietur</w:t>
      </w:r>
      <w:proofErr w:type="spellEnd"/>
      <w:r w:rsidRPr="00A95922">
        <w:rPr>
          <w:rFonts w:cs="AkzidenzGroteskBE-Regular"/>
          <w:color w:val="000000"/>
          <w:w w:val="96"/>
        </w:rPr>
        <w:t xml:space="preserve">, à  . . . . . . . . . , le  . . . . . . . . . </w:t>
      </w:r>
      <w:r w:rsidRPr="00A95922">
        <w:rPr>
          <w:rFonts w:cs="AkzidenzGroteskBE-Regular"/>
          <w:color w:val="000000"/>
          <w:w w:val="96"/>
        </w:rPr>
        <w:tab/>
      </w:r>
    </w:p>
    <w:p w14:paraId="2FA430E3" w14:textId="77777777" w:rsidR="00A95922" w:rsidRPr="00A95922" w:rsidRDefault="00A95922" w:rsidP="00A95922">
      <w:pPr>
        <w:widowControl w:val="0"/>
        <w:autoSpaceDE w:val="0"/>
        <w:autoSpaceDN w:val="0"/>
        <w:adjustRightInd w:val="0"/>
        <w:spacing w:line="288" w:lineRule="auto"/>
        <w:ind w:left="227" w:right="227"/>
        <w:textAlignment w:val="center"/>
        <w:rPr>
          <w:rFonts w:cs="AkzidenzGroteskBE-Regular"/>
          <w:color w:val="000000"/>
          <w:w w:val="96"/>
        </w:rPr>
      </w:pPr>
    </w:p>
    <w:p w14:paraId="48F44AB5" w14:textId="77777777" w:rsidR="00A95922" w:rsidRPr="00A95922" w:rsidRDefault="00A95922" w:rsidP="00A95922">
      <w:pPr>
        <w:widowControl w:val="0"/>
        <w:autoSpaceDE w:val="0"/>
        <w:autoSpaceDN w:val="0"/>
        <w:adjustRightInd w:val="0"/>
        <w:spacing w:line="288" w:lineRule="auto"/>
        <w:ind w:left="227" w:right="227"/>
        <w:textAlignment w:val="center"/>
        <w:rPr>
          <w:rFonts w:cs="AkzidenzGroteskBE-Regular"/>
          <w:color w:val="000000"/>
          <w:w w:val="96"/>
        </w:rPr>
      </w:pPr>
    </w:p>
    <w:p w14:paraId="5EE2DE37" w14:textId="77777777" w:rsidR="00A95922" w:rsidRPr="00A95922" w:rsidRDefault="00A95922" w:rsidP="00A95922">
      <w:pPr>
        <w:widowControl w:val="0"/>
        <w:autoSpaceDE w:val="0"/>
        <w:autoSpaceDN w:val="0"/>
        <w:adjustRightInd w:val="0"/>
        <w:spacing w:line="288" w:lineRule="auto"/>
        <w:ind w:left="227" w:right="227"/>
        <w:textAlignment w:val="center"/>
        <w:rPr>
          <w:rFonts w:cs="AkzidenzGroteskBE-Regular"/>
          <w:color w:val="000000"/>
          <w:w w:val="96"/>
        </w:rPr>
      </w:pPr>
      <w:r w:rsidRPr="00A95922">
        <w:rPr>
          <w:rFonts w:cs="AkzidenzGroteskBE-Regular"/>
          <w:color w:val="000000"/>
          <w:w w:val="96"/>
        </w:rPr>
        <w:t>Le président</w:t>
      </w:r>
      <w:r w:rsidRPr="00A95922">
        <w:rPr>
          <w:rFonts w:cs="AkzidenzGroteskBE-Regular"/>
          <w:color w:val="000000"/>
          <w:w w:val="96"/>
        </w:rPr>
        <w:tab/>
      </w:r>
      <w:r w:rsidRPr="00A95922">
        <w:rPr>
          <w:rFonts w:cs="AkzidenzGroteskBE-Regular"/>
          <w:color w:val="000000"/>
          <w:w w:val="96"/>
        </w:rPr>
        <w:tab/>
        <w:t>Le secrétaire</w:t>
      </w:r>
      <w:r w:rsidRPr="00A95922">
        <w:rPr>
          <w:rFonts w:cs="AkzidenzGroteskBE-Regular"/>
          <w:color w:val="000000"/>
          <w:w w:val="96"/>
        </w:rPr>
        <w:tab/>
      </w:r>
      <w:r w:rsidRPr="00A95922">
        <w:rPr>
          <w:rFonts w:cs="AkzidenzGroteskBE-Regular"/>
          <w:color w:val="000000"/>
          <w:w w:val="96"/>
        </w:rPr>
        <w:tab/>
        <w:t>Le scrutateur</w:t>
      </w:r>
    </w:p>
    <w:p w14:paraId="4073C35D" w14:textId="77777777" w:rsidR="00A95922" w:rsidRPr="00A95922" w:rsidRDefault="00A95922" w:rsidP="00A95922">
      <w:pPr>
        <w:widowControl w:val="0"/>
        <w:autoSpaceDE w:val="0"/>
        <w:autoSpaceDN w:val="0"/>
        <w:adjustRightInd w:val="0"/>
        <w:spacing w:line="288" w:lineRule="auto"/>
        <w:ind w:left="227" w:right="227"/>
        <w:textAlignment w:val="center"/>
        <w:rPr>
          <w:rFonts w:cs="AkzidenzGroteskBE-Regular"/>
          <w:color w:val="000000"/>
          <w:w w:val="96"/>
        </w:rPr>
      </w:pPr>
    </w:p>
    <w:p w14:paraId="54AC8574" w14:textId="6C40F83E" w:rsidR="00D251C1" w:rsidRPr="00A95922" w:rsidRDefault="00D251C1" w:rsidP="00A95922">
      <w:pPr>
        <w:pStyle w:val="Paragraphestandard"/>
        <w:ind w:left="227"/>
        <w:jc w:val="left"/>
        <w:rPr>
          <w:rFonts w:cs="AkzidenzGroteskBE-Regular"/>
          <w:color w:val="000000"/>
          <w:w w:val="96"/>
          <w:sz w:val="24"/>
          <w:szCs w:val="24"/>
        </w:rPr>
      </w:pPr>
    </w:p>
    <w:sectPr w:rsidR="00D251C1" w:rsidRPr="00A95922" w:rsidSect="00A95922">
      <w:pgSz w:w="11900" w:h="16840"/>
      <w:pgMar w:top="709" w:right="985" w:bottom="851"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kzidenzGroteskBE-Regular">
    <w:altName w:val="Akzidenz Grotesk BE"/>
    <w:panose1 w:val="00000000000000000000"/>
    <w:charset w:val="4D"/>
    <w:family w:val="auto"/>
    <w:notTrueType/>
    <w:pitch w:val="default"/>
    <w:sig w:usb0="00000003" w:usb1="00000000" w:usb2="00000000" w:usb3="00000000" w:csb0="00000001" w:csb1="00000000"/>
  </w:font>
  <w:font w:name="MinionPro-Regular">
    <w:altName w:val="Minion Pro"/>
    <w:panose1 w:val="00000000000000000000"/>
    <w:charset w:val="4D"/>
    <w:family w:val="auto"/>
    <w:notTrueType/>
    <w:pitch w:val="default"/>
    <w:sig w:usb0="00000003" w:usb1="00000000" w:usb2="00000000" w:usb3="00000000" w:csb0="00000001" w:csb1="00000000"/>
  </w:font>
  <w:font w:name="HypatiaSansPro-Bold">
    <w:altName w:val="Hypatia Sans Pro"/>
    <w:panose1 w:val="00000000000000000000"/>
    <w:charset w:val="4D"/>
    <w:family w:val="auto"/>
    <w:notTrueType/>
    <w:pitch w:val="default"/>
    <w:sig w:usb0="00000003" w:usb1="00000000" w:usb2="00000000" w:usb3="00000000" w:csb0="00000001" w:csb1="00000000"/>
  </w:font>
  <w:font w:name="Zapf Dingbats">
    <w:charset w:val="02"/>
    <w:family w:val="auto"/>
    <w:pitch w:val="variable"/>
    <w:sig w:usb0="00000000" w:usb1="10000000" w:usb2="00000000" w:usb3="00000000" w:csb0="80000000" w:csb1="00000000"/>
  </w:font>
  <w:font w:name="AkzidenzGroteskBE-Bold">
    <w:altName w:val="Akzidenz Grotesk BE Bold"/>
    <w:panose1 w:val="00000000000000000000"/>
    <w:charset w:val="4D"/>
    <w:family w:val="auto"/>
    <w:notTrueType/>
    <w:pitch w:val="default"/>
    <w:sig w:usb0="00000003" w:usb1="00000000" w:usb2="00000000" w:usb3="00000000" w:csb0="00000001" w:csb1="00000000"/>
  </w:font>
  <w:font w:name="AkzidenzGroteskBE-Md">
    <w:altName w:val="Akzidenz Grotesk BE Md"/>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63E0"/>
    <w:rsid w:val="00041FA2"/>
    <w:rsid w:val="00353109"/>
    <w:rsid w:val="006E77E1"/>
    <w:rsid w:val="00902D4D"/>
    <w:rsid w:val="00937E03"/>
    <w:rsid w:val="00A95922"/>
    <w:rsid w:val="00CF2320"/>
    <w:rsid w:val="00D251C1"/>
    <w:rsid w:val="00DB119A"/>
    <w:rsid w:val="00F863E0"/>
  </w:rsids>
  <m:mathPr>
    <m:mathFont m:val="Cambria Math"/>
    <m:brkBin m:val="before"/>
    <m:brkBinSub m:val="--"/>
    <m:smallFrac m:val="0"/>
    <m:dispDef m:val="0"/>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5885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
    <w:name w:val="Table Grid"/>
    <w:basedOn w:val="TableauNormal"/>
    <w:uiPriority w:val="59"/>
    <w:rsid w:val="00F863E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F863E0"/>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F863E0"/>
    <w:rPr>
      <w:rFonts w:ascii="Lucida Grande" w:hAnsi="Lucida Grande" w:cs="Lucida Grande"/>
      <w:sz w:val="18"/>
      <w:szCs w:val="18"/>
    </w:rPr>
  </w:style>
  <w:style w:type="paragraph" w:customStyle="1" w:styleId="Paragraphestandard">
    <w:name w:val="[Paragraphe standard]"/>
    <w:basedOn w:val="Normal"/>
    <w:uiPriority w:val="99"/>
    <w:rsid w:val="00F863E0"/>
    <w:pPr>
      <w:widowControl w:val="0"/>
      <w:autoSpaceDE w:val="0"/>
      <w:autoSpaceDN w:val="0"/>
      <w:adjustRightInd w:val="0"/>
      <w:spacing w:line="288" w:lineRule="auto"/>
      <w:ind w:right="227"/>
      <w:jc w:val="center"/>
      <w:textAlignment w:val="center"/>
    </w:pPr>
    <w:rPr>
      <w:rFonts w:cs="Times New Roman"/>
      <w:b/>
      <w:sz w:val="52"/>
      <w:szCs w:val="52"/>
    </w:rPr>
  </w:style>
  <w:style w:type="character" w:customStyle="1" w:styleId="EXEMPLES-texte">
    <w:name w:val="EXEMPLES-texte"/>
    <w:basedOn w:val="Policepardfaut"/>
    <w:uiPriority w:val="99"/>
    <w:rsid w:val="00F863E0"/>
    <w:rPr>
      <w:rFonts w:ascii="AkzidenzGroteskBE-Regular" w:hAnsi="AkzidenzGroteskBE-Regular" w:cs="AkzidenzGroteskBE-Regular"/>
      <w:w w:val="96"/>
      <w:sz w:val="20"/>
      <w:szCs w:val="20"/>
    </w:rPr>
  </w:style>
  <w:style w:type="character" w:styleId="lev">
    <w:name w:val="Strong"/>
    <w:basedOn w:val="Policepardfaut"/>
    <w:uiPriority w:val="22"/>
    <w:qFormat/>
    <w:rsid w:val="00F863E0"/>
    <w:rPr>
      <w:b/>
      <w:bCs/>
    </w:rPr>
  </w:style>
  <w:style w:type="paragraph" w:customStyle="1" w:styleId="Aucunstyle">
    <w:name w:val="[Aucun style]"/>
    <w:rsid w:val="00D251C1"/>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customStyle="1" w:styleId="EXEMPLES-titre">
    <w:name w:val="EXEMPLES-titre"/>
    <w:uiPriority w:val="99"/>
    <w:rsid w:val="00D251C1"/>
    <w:rPr>
      <w:rFonts w:ascii="HypatiaSansPro-Bold" w:hAnsi="HypatiaSansPro-Bold" w:cs="HypatiaSansPro-Bold"/>
      <w:b/>
      <w:bCs/>
      <w:caps/>
      <w:color w:val="000000"/>
      <w:w w:val="96"/>
      <w:sz w:val="18"/>
      <w:szCs w:val="18"/>
    </w:rPr>
  </w:style>
  <w:style w:type="character" w:customStyle="1" w:styleId="TEXTE">
    <w:name w:val="TEXTE"/>
    <w:uiPriority w:val="99"/>
    <w:rsid w:val="00A95922"/>
    <w:rPr>
      <w:rFonts w:ascii="AkzidenzGroteskBE-Regular" w:hAnsi="AkzidenzGroteskBE-Regular" w:cs="AkzidenzGroteskBE-Regular"/>
      <w:w w:val="96"/>
      <w:sz w:val="20"/>
      <w:szCs w:val="20"/>
    </w:rPr>
  </w:style>
  <w:style w:type="character" w:customStyle="1" w:styleId="EXEMPLES-soustitre">
    <w:name w:val="EXEMPLES-sous titre"/>
    <w:uiPriority w:val="99"/>
    <w:rsid w:val="00A95922"/>
    <w:rPr>
      <w:rFonts w:ascii="HypatiaSansPro-Bold" w:hAnsi="HypatiaSansPro-Bold" w:cs="HypatiaSansPro-Bold"/>
      <w:b/>
      <w:bCs/>
      <w:caps/>
      <w:color w:val="000000"/>
      <w:w w:val="96"/>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
    <w:name w:val="Table Grid"/>
    <w:basedOn w:val="TableauNormal"/>
    <w:uiPriority w:val="59"/>
    <w:rsid w:val="00F863E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F863E0"/>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F863E0"/>
    <w:rPr>
      <w:rFonts w:ascii="Lucida Grande" w:hAnsi="Lucida Grande" w:cs="Lucida Grande"/>
      <w:sz w:val="18"/>
      <w:szCs w:val="18"/>
    </w:rPr>
  </w:style>
  <w:style w:type="paragraph" w:customStyle="1" w:styleId="Paragraphestandard">
    <w:name w:val="[Paragraphe standard]"/>
    <w:basedOn w:val="Normal"/>
    <w:uiPriority w:val="99"/>
    <w:rsid w:val="00F863E0"/>
    <w:pPr>
      <w:widowControl w:val="0"/>
      <w:autoSpaceDE w:val="0"/>
      <w:autoSpaceDN w:val="0"/>
      <w:adjustRightInd w:val="0"/>
      <w:spacing w:line="288" w:lineRule="auto"/>
      <w:ind w:right="227"/>
      <w:jc w:val="center"/>
      <w:textAlignment w:val="center"/>
    </w:pPr>
    <w:rPr>
      <w:rFonts w:cs="Times New Roman"/>
      <w:b/>
      <w:sz w:val="52"/>
      <w:szCs w:val="52"/>
    </w:rPr>
  </w:style>
  <w:style w:type="character" w:customStyle="1" w:styleId="EXEMPLES-texte">
    <w:name w:val="EXEMPLES-texte"/>
    <w:basedOn w:val="Policepardfaut"/>
    <w:uiPriority w:val="99"/>
    <w:rsid w:val="00F863E0"/>
    <w:rPr>
      <w:rFonts w:ascii="AkzidenzGroteskBE-Regular" w:hAnsi="AkzidenzGroteskBE-Regular" w:cs="AkzidenzGroteskBE-Regular"/>
      <w:w w:val="96"/>
      <w:sz w:val="20"/>
      <w:szCs w:val="20"/>
    </w:rPr>
  </w:style>
  <w:style w:type="character" w:styleId="lev">
    <w:name w:val="Strong"/>
    <w:basedOn w:val="Policepardfaut"/>
    <w:uiPriority w:val="22"/>
    <w:qFormat/>
    <w:rsid w:val="00F863E0"/>
    <w:rPr>
      <w:b/>
      <w:bCs/>
    </w:rPr>
  </w:style>
  <w:style w:type="paragraph" w:customStyle="1" w:styleId="Aucunstyle">
    <w:name w:val="[Aucun style]"/>
    <w:rsid w:val="00D251C1"/>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customStyle="1" w:styleId="EXEMPLES-titre">
    <w:name w:val="EXEMPLES-titre"/>
    <w:uiPriority w:val="99"/>
    <w:rsid w:val="00D251C1"/>
    <w:rPr>
      <w:rFonts w:ascii="HypatiaSansPro-Bold" w:hAnsi="HypatiaSansPro-Bold" w:cs="HypatiaSansPro-Bold"/>
      <w:b/>
      <w:bCs/>
      <w:caps/>
      <w:color w:val="000000"/>
      <w:w w:val="96"/>
      <w:sz w:val="18"/>
      <w:szCs w:val="18"/>
    </w:rPr>
  </w:style>
  <w:style w:type="character" w:customStyle="1" w:styleId="TEXTE">
    <w:name w:val="TEXTE"/>
    <w:uiPriority w:val="99"/>
    <w:rsid w:val="00A95922"/>
    <w:rPr>
      <w:rFonts w:ascii="AkzidenzGroteskBE-Regular" w:hAnsi="AkzidenzGroteskBE-Regular" w:cs="AkzidenzGroteskBE-Regular"/>
      <w:w w:val="96"/>
      <w:sz w:val="20"/>
      <w:szCs w:val="20"/>
    </w:rPr>
  </w:style>
  <w:style w:type="character" w:customStyle="1" w:styleId="EXEMPLES-soustitre">
    <w:name w:val="EXEMPLES-sous titre"/>
    <w:uiPriority w:val="99"/>
    <w:rsid w:val="00A95922"/>
    <w:rPr>
      <w:rFonts w:ascii="HypatiaSansPro-Bold" w:hAnsi="HypatiaSansPro-Bold" w:cs="HypatiaSansPro-Bold"/>
      <w:b/>
      <w:bCs/>
      <w:caps/>
      <w:color w:val="000000"/>
      <w:w w:val="96"/>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3</Pages>
  <Words>677</Words>
  <Characters>3728</Characters>
  <Application>Microsoft Macintosh Word</Application>
  <DocSecurity>0</DocSecurity>
  <Lines>31</Lines>
  <Paragraphs>8</Paragraphs>
  <ScaleCrop>false</ScaleCrop>
  <Company>Claudine</Company>
  <LinksUpToDate>false</LinksUpToDate>
  <CharactersWithSpaces>4397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Claudine</dc:creator>
  <cp:keywords/>
  <dc:description/>
  <cp:lastModifiedBy>Claudine</cp:lastModifiedBy>
  <cp:revision>7</cp:revision>
  <cp:lastPrinted>2017-03-15T13:49:00Z</cp:lastPrinted>
  <dcterms:created xsi:type="dcterms:W3CDTF">2017-03-15T13:30:00Z</dcterms:created>
  <dcterms:modified xsi:type="dcterms:W3CDTF">2017-03-15T15:40:00Z</dcterms:modified>
</cp:coreProperties>
</file>